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B6F" w:rsidRPr="00135764" w:rsidRDefault="001C5B6F" w:rsidP="000C7766">
      <w:pPr>
        <w:rPr>
          <w:rFonts w:ascii="Arial" w:hAnsi="Arial" w:cs="Arial"/>
          <w:sz w:val="8"/>
          <w:szCs w:val="8"/>
        </w:rPr>
      </w:pPr>
    </w:p>
    <w:p w:rsidR="00CF587C" w:rsidRPr="00421D94" w:rsidRDefault="001D5847" w:rsidP="000C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25pt;height:93pt">
            <v:imagedata r:id="rId13" o:title="O (wmf)"/>
          </v:shape>
        </w:pict>
      </w:r>
    </w:p>
    <w:p w:rsidR="009D3ADC" w:rsidRPr="00135764" w:rsidRDefault="009D3ADC" w:rsidP="000C7766">
      <w:pPr>
        <w:rPr>
          <w:rFonts w:ascii="Arial" w:hAnsi="Arial" w:cs="Arial"/>
          <w:color w:val="033D78"/>
          <w:sz w:val="30"/>
          <w:szCs w:val="30"/>
        </w:rPr>
      </w:pPr>
    </w:p>
    <w:p w:rsidR="0069642D" w:rsidRDefault="00B86416" w:rsidP="000C7766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  <w:r w:rsidR="001D5847">
        <w:pict>
          <v:shape id="_x0000_i1026" type="#_x0000_t75" style="width:144.75pt;height:30pt">
            <v:imagedata r:id="rId14" o:title="code"/>
          </v:shape>
        </w:pict>
      </w:r>
    </w:p>
    <w:p w:rsidR="00B86416" w:rsidRPr="00B86416" w:rsidRDefault="00B86416" w:rsidP="000C7766">
      <w:pPr>
        <w:rPr>
          <w:rFonts w:ascii="Arial" w:hAnsi="Arial" w:cs="Arial"/>
          <w:color w:val="033D78"/>
          <w:sz w:val="22"/>
          <w:szCs w:val="22"/>
        </w:rPr>
      </w:pPr>
    </w:p>
    <w:p w:rsidR="00B86416" w:rsidRDefault="00B86416" w:rsidP="000C7766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t>KR-22-214593</w: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</w:p>
    <w:p w:rsidR="00B86416" w:rsidRPr="0069642D" w:rsidRDefault="00B86416" w:rsidP="000C7766">
      <w:pPr>
        <w:rPr>
          <w:rFonts w:ascii="Arial" w:hAnsi="Arial" w:cs="Arial"/>
          <w:color w:val="033D78"/>
          <w:sz w:val="22"/>
          <w:szCs w:val="22"/>
        </w:rPr>
      </w:pP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4962"/>
        <w:gridCol w:w="3827"/>
      </w:tblGrid>
      <w:tr w:rsidR="00721935" w:rsidRPr="00421D94" w:rsidTr="00AC0D05">
        <w:tc>
          <w:tcPr>
            <w:tcW w:w="4962" w:type="dxa"/>
          </w:tcPr>
          <w:p w:rsidR="00721935" w:rsidRPr="00421D94" w:rsidRDefault="002166D9" w:rsidP="002166D9">
            <w:pPr>
              <w:spacing w:line="360" w:lineRule="auto"/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2166D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166D9">
              <w:rPr>
                <w:rFonts w:ascii="Arial" w:hAnsi="Arial" w:cs="Arial"/>
                <w:sz w:val="22"/>
                <w:szCs w:val="22"/>
              </w:rPr>
              <w:instrText xml:space="preserve"> DOCPROPERTY  ZnakPisma  \* MERGEFORMAT </w:instrTex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KR-POR-A.2102.26.2022.2</w: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27" w:type="dxa"/>
          </w:tcPr>
          <w:p w:rsidR="00721935" w:rsidRPr="00421D94" w:rsidRDefault="00A42FA0" w:rsidP="00D80B37">
            <w:pPr>
              <w:tabs>
                <w:tab w:val="left" w:pos="5529"/>
              </w:tabs>
              <w:ind w:left="-108" w:right="-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DaneJednostki2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Kraków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D80B3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D80B37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D80B37"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 w:rsidR="00D80B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D80B37">
              <w:rPr>
                <w:rFonts w:ascii="Arial" w:hAnsi="Arial" w:cs="Arial"/>
                <w:sz w:val="22"/>
                <w:szCs w:val="22"/>
              </w:rPr>
              <w:t>2022-09-29</w:t>
            </w:r>
            <w:r w:rsidR="00D80B37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716F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721935" w:rsidRPr="00421D94" w:rsidRDefault="00721935" w:rsidP="00A40BC9">
      <w:pPr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:rsidR="009D3ADC" w:rsidRPr="00421D94" w:rsidRDefault="009D3ADC" w:rsidP="004F3580">
      <w:pPr>
        <w:jc w:val="both"/>
        <w:rPr>
          <w:rFonts w:ascii="Arial" w:hAnsi="Arial" w:cs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ind w:left="2503" w:right="360" w:hanging="170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Ogłoszenie o przetargu publicznym na sprzedaż używanego samochodu</w:t>
      </w:r>
      <w:r>
        <w:rPr>
          <w:rFonts w:ascii="Arial" w:eastAsia="Arial" w:hAnsi="Arial"/>
          <w:b/>
          <w:sz w:val="22"/>
          <w:szCs w:val="22"/>
        </w:rPr>
        <w:t xml:space="preserve"> osobowego Hyundai I20 Classic Plus 1,4  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1"/>
          <w:numId w:val="2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Nazwa i siedziba organizatora przetargu:</w:t>
      </w:r>
    </w:p>
    <w:p w:rsidR="00F2600E" w:rsidRPr="001B3026" w:rsidRDefault="00F2600E" w:rsidP="00F2600E">
      <w:pPr>
        <w:spacing w:line="360" w:lineRule="auto"/>
        <w:ind w:left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Państwowa Inspekcja Pracy,</w:t>
      </w:r>
    </w:p>
    <w:p w:rsidR="00F2600E" w:rsidRPr="001B3026" w:rsidRDefault="00F2600E" w:rsidP="00F2600E">
      <w:pPr>
        <w:spacing w:line="360" w:lineRule="auto"/>
        <w:ind w:left="423" w:right="4960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Okręgowy Inspektorat Pracy w Krakowie     pl. Szczepański 5, 31-011 Kraków 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3"/>
        </w:numPr>
        <w:tabs>
          <w:tab w:val="left" w:pos="423"/>
        </w:tabs>
        <w:spacing w:line="360" w:lineRule="auto"/>
        <w:ind w:left="423" w:hanging="42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 xml:space="preserve">Miejsce i termin przeprowadzenia przetargu: </w:t>
      </w:r>
    </w:p>
    <w:p w:rsidR="00F2600E" w:rsidRPr="001B3026" w:rsidRDefault="00F2600E" w:rsidP="00F2600E">
      <w:pPr>
        <w:tabs>
          <w:tab w:val="left" w:pos="423"/>
        </w:tabs>
        <w:spacing w:line="360" w:lineRule="auto"/>
        <w:ind w:left="42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Otwarcie    ofert    nastąpi    w    siedzibie</w:t>
      </w:r>
      <w:r w:rsidRPr="001B3026">
        <w:rPr>
          <w:rFonts w:ascii="Arial" w:eastAsia="Arial" w:hAnsi="Arial"/>
          <w:b/>
          <w:sz w:val="22"/>
          <w:szCs w:val="22"/>
        </w:rPr>
        <w:t xml:space="preserve"> </w:t>
      </w:r>
      <w:r w:rsidRPr="001B3026">
        <w:rPr>
          <w:rFonts w:ascii="Arial" w:eastAsia="Arial" w:hAnsi="Arial"/>
          <w:sz w:val="22"/>
          <w:szCs w:val="22"/>
        </w:rPr>
        <w:t>or</w:t>
      </w:r>
      <w:r>
        <w:rPr>
          <w:rFonts w:ascii="Arial" w:eastAsia="Arial" w:hAnsi="Arial"/>
          <w:sz w:val="22"/>
          <w:szCs w:val="22"/>
        </w:rPr>
        <w:t xml:space="preserve">ganizatora  przetargu  w  dniu </w:t>
      </w:r>
      <w:r>
        <w:rPr>
          <w:rFonts w:ascii="Arial" w:eastAsia="Arial" w:hAnsi="Arial"/>
          <w:b/>
          <w:sz w:val="22"/>
          <w:szCs w:val="22"/>
        </w:rPr>
        <w:t>14.10</w:t>
      </w:r>
      <w:r w:rsidRPr="0014437E">
        <w:rPr>
          <w:rFonts w:ascii="Arial" w:eastAsia="Arial" w:hAnsi="Arial"/>
          <w:b/>
          <w:sz w:val="22"/>
          <w:szCs w:val="22"/>
        </w:rPr>
        <w:t>.202</w:t>
      </w:r>
      <w:r>
        <w:rPr>
          <w:rFonts w:ascii="Arial" w:eastAsia="Arial" w:hAnsi="Arial"/>
          <w:b/>
          <w:sz w:val="22"/>
          <w:szCs w:val="22"/>
        </w:rPr>
        <w:t>2</w:t>
      </w:r>
      <w:r w:rsidRPr="0014437E">
        <w:rPr>
          <w:rFonts w:ascii="Arial" w:eastAsia="Arial" w:hAnsi="Arial"/>
          <w:b/>
          <w:sz w:val="22"/>
          <w:szCs w:val="22"/>
        </w:rPr>
        <w:t xml:space="preserve">  </w:t>
      </w:r>
      <w:r w:rsidRPr="001B3026">
        <w:rPr>
          <w:rFonts w:ascii="Arial" w:eastAsia="Arial" w:hAnsi="Arial"/>
          <w:sz w:val="22"/>
          <w:szCs w:val="22"/>
        </w:rPr>
        <w:t xml:space="preserve">r.           </w:t>
      </w:r>
      <w:r>
        <w:rPr>
          <w:rFonts w:ascii="Arial" w:eastAsia="Arial" w:hAnsi="Arial"/>
          <w:sz w:val="22"/>
          <w:szCs w:val="22"/>
        </w:rPr>
        <w:t>w  sali 614</w:t>
      </w:r>
      <w:r w:rsidRPr="001B3026"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</w:rPr>
        <w:t>(VI piętro)  godz. 10.15.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4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Przedmiot sprzedaży:</w:t>
      </w:r>
    </w:p>
    <w:p w:rsidR="00F2600E" w:rsidRPr="001B3026" w:rsidRDefault="00F2600E" w:rsidP="00F2600E">
      <w:pPr>
        <w:spacing w:line="360" w:lineRule="auto"/>
        <w:ind w:left="363" w:right="360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Przedmiotem sprzedaży jest używany samochód osobowy</w:t>
      </w:r>
      <w:r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b/>
          <w:sz w:val="22"/>
          <w:szCs w:val="22"/>
        </w:rPr>
        <w:t>Hyundai I20 Classic Plus 1,4</w:t>
      </w:r>
      <w:r w:rsidRPr="001B3026">
        <w:rPr>
          <w:rFonts w:ascii="Arial" w:eastAsia="Arial" w:hAnsi="Arial"/>
          <w:b/>
          <w:sz w:val="22"/>
          <w:szCs w:val="22"/>
        </w:rPr>
        <w:t>: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numer rejestracyjny: KR </w:t>
      </w:r>
      <w:r>
        <w:rPr>
          <w:rFonts w:ascii="Arial" w:hAnsi="Arial"/>
          <w:sz w:val="22"/>
          <w:szCs w:val="22"/>
        </w:rPr>
        <w:t>411US</w:t>
      </w:r>
      <w:r w:rsidRPr="00807C22">
        <w:rPr>
          <w:rFonts w:ascii="Arial" w:hAnsi="Arial"/>
          <w:sz w:val="22"/>
          <w:szCs w:val="22"/>
        </w:rPr>
        <w:t>;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nr nadwozia (VIN) </w:t>
      </w:r>
      <w:r>
        <w:rPr>
          <w:rFonts w:ascii="Arial" w:hAnsi="Arial"/>
          <w:sz w:val="22"/>
          <w:szCs w:val="22"/>
        </w:rPr>
        <w:t>NLHBA51CADZ184551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>rok produkcji: 201</w:t>
      </w:r>
      <w:r>
        <w:rPr>
          <w:rFonts w:ascii="Arial" w:hAnsi="Arial"/>
          <w:sz w:val="22"/>
          <w:szCs w:val="22"/>
        </w:rPr>
        <w:t>2</w:t>
      </w:r>
      <w:r w:rsidRPr="00807C22">
        <w:rPr>
          <w:rFonts w:ascii="Arial" w:hAnsi="Arial"/>
          <w:sz w:val="22"/>
          <w:szCs w:val="22"/>
        </w:rPr>
        <w:t>;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pojemność silnika: 1 </w:t>
      </w:r>
      <w:r>
        <w:rPr>
          <w:rFonts w:ascii="Arial" w:hAnsi="Arial"/>
          <w:sz w:val="22"/>
          <w:szCs w:val="22"/>
        </w:rPr>
        <w:t>396</w:t>
      </w:r>
      <w:r w:rsidRPr="00807C22">
        <w:rPr>
          <w:rFonts w:ascii="Arial" w:hAnsi="Arial"/>
          <w:sz w:val="22"/>
          <w:szCs w:val="22"/>
        </w:rPr>
        <w:t xml:space="preserve"> cm3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moc silnika: </w:t>
      </w:r>
      <w:r>
        <w:rPr>
          <w:rFonts w:ascii="Arial" w:hAnsi="Arial"/>
          <w:sz w:val="22"/>
          <w:szCs w:val="22"/>
        </w:rPr>
        <w:t>74</w:t>
      </w:r>
      <w:r w:rsidRPr="00807C22">
        <w:rPr>
          <w:rFonts w:ascii="Arial" w:hAnsi="Arial"/>
          <w:sz w:val="22"/>
          <w:szCs w:val="22"/>
        </w:rPr>
        <w:t xml:space="preserve"> KM</w:t>
      </w:r>
    </w:p>
    <w:p w:rsidR="00F2600E" w:rsidRPr="00807C22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kolor: </w:t>
      </w:r>
      <w:r>
        <w:rPr>
          <w:rFonts w:ascii="Arial" w:hAnsi="Arial"/>
          <w:sz w:val="22"/>
          <w:szCs w:val="22"/>
        </w:rPr>
        <w:t>srebrny</w:t>
      </w:r>
      <w:r w:rsidRPr="00807C22">
        <w:rPr>
          <w:rFonts w:ascii="Arial" w:hAnsi="Arial"/>
          <w:sz w:val="22"/>
          <w:szCs w:val="22"/>
        </w:rPr>
        <w:t xml:space="preserve"> –</w:t>
      </w:r>
      <w:r>
        <w:rPr>
          <w:rFonts w:ascii="Arial" w:hAnsi="Arial"/>
          <w:sz w:val="22"/>
          <w:szCs w:val="22"/>
        </w:rPr>
        <w:t xml:space="preserve"> </w:t>
      </w:r>
      <w:r w:rsidRPr="00807C22">
        <w:rPr>
          <w:rFonts w:ascii="Arial" w:hAnsi="Arial"/>
          <w:sz w:val="22"/>
          <w:szCs w:val="22"/>
        </w:rPr>
        <w:t>z efektem metalicznym</w:t>
      </w:r>
    </w:p>
    <w:p w:rsidR="00F2600E" w:rsidRDefault="00F2600E" w:rsidP="00F2600E">
      <w:pPr>
        <w:spacing w:line="360" w:lineRule="auto"/>
        <w:ind w:firstLine="363"/>
        <w:rPr>
          <w:rFonts w:ascii="Arial" w:hAnsi="Arial"/>
          <w:sz w:val="22"/>
          <w:szCs w:val="22"/>
        </w:rPr>
      </w:pPr>
      <w:r w:rsidRPr="00807C22">
        <w:rPr>
          <w:rFonts w:ascii="Arial" w:hAnsi="Arial"/>
          <w:sz w:val="22"/>
          <w:szCs w:val="22"/>
        </w:rPr>
        <w:t>−</w:t>
      </w:r>
      <w:r w:rsidRPr="00807C22">
        <w:rPr>
          <w:rFonts w:ascii="Arial" w:hAnsi="Arial"/>
          <w:sz w:val="22"/>
          <w:szCs w:val="22"/>
        </w:rPr>
        <w:tab/>
        <w:t xml:space="preserve">samochód stoi na oponach </w:t>
      </w:r>
      <w:r>
        <w:rPr>
          <w:rFonts w:ascii="Arial" w:hAnsi="Arial"/>
          <w:sz w:val="22"/>
          <w:szCs w:val="22"/>
        </w:rPr>
        <w:t>letnich</w:t>
      </w:r>
      <w:r w:rsidRPr="00807C22">
        <w:rPr>
          <w:rFonts w:ascii="Arial" w:hAnsi="Arial"/>
          <w:sz w:val="22"/>
          <w:szCs w:val="22"/>
        </w:rPr>
        <w:t xml:space="preserve">, posiada komplet </w:t>
      </w:r>
      <w:r>
        <w:rPr>
          <w:rFonts w:ascii="Arial" w:hAnsi="Arial"/>
          <w:sz w:val="22"/>
          <w:szCs w:val="22"/>
        </w:rPr>
        <w:t xml:space="preserve">kół z </w:t>
      </w:r>
      <w:r w:rsidRPr="00807C22">
        <w:rPr>
          <w:rFonts w:ascii="Arial" w:hAnsi="Arial"/>
          <w:sz w:val="22"/>
          <w:szCs w:val="22"/>
        </w:rPr>
        <w:t>opon</w:t>
      </w:r>
      <w:r>
        <w:rPr>
          <w:rFonts w:ascii="Arial" w:hAnsi="Arial"/>
          <w:sz w:val="22"/>
          <w:szCs w:val="22"/>
        </w:rPr>
        <w:t>ami</w:t>
      </w:r>
      <w:r w:rsidRPr="00807C22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zimowymi</w:t>
      </w:r>
      <w:r w:rsidRPr="00807C22">
        <w:rPr>
          <w:rFonts w:ascii="Arial" w:hAnsi="Arial"/>
          <w:sz w:val="22"/>
          <w:szCs w:val="22"/>
        </w:rPr>
        <w:t xml:space="preserve"> na wymianę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  <w:highlight w:val="white"/>
        </w:rPr>
        <w:t>Szczegółowe informacje dot. stanu technicznego pojazdu zawarte</w:t>
      </w:r>
      <w:r>
        <w:rPr>
          <w:rFonts w:ascii="Arial" w:eastAsia="Arial" w:hAnsi="Arial"/>
          <w:sz w:val="22"/>
          <w:szCs w:val="22"/>
          <w:highlight w:val="white"/>
        </w:rPr>
        <w:t xml:space="preserve"> są w wycenie numer: UT-113/2022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 rzeczoz</w:t>
      </w:r>
      <w:r>
        <w:rPr>
          <w:rFonts w:ascii="Arial" w:eastAsia="Arial" w:hAnsi="Arial"/>
          <w:sz w:val="22"/>
          <w:szCs w:val="22"/>
          <w:highlight w:val="white"/>
        </w:rPr>
        <w:t>nawcy samochodowego z dnia 12.09.2022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r. stanowiącej załącznik nr 1 do </w:t>
      </w:r>
      <w:r>
        <w:rPr>
          <w:rFonts w:ascii="Arial" w:eastAsia="Arial" w:hAnsi="Arial"/>
          <w:sz w:val="22"/>
          <w:szCs w:val="22"/>
        </w:rPr>
        <w:t xml:space="preserve">ogłoszenia. </w:t>
      </w:r>
      <w:r w:rsidRPr="001B3026">
        <w:rPr>
          <w:rFonts w:ascii="Arial" w:eastAsia="Arial" w:hAnsi="Arial"/>
          <w:sz w:val="22"/>
          <w:szCs w:val="22"/>
        </w:rPr>
        <w:t xml:space="preserve">Auto posiada badania techniczne ważne do dnia </w:t>
      </w:r>
      <w:r>
        <w:rPr>
          <w:rFonts w:ascii="Arial" w:eastAsia="Arial" w:hAnsi="Arial"/>
          <w:sz w:val="22"/>
          <w:szCs w:val="22"/>
        </w:rPr>
        <w:t>02.12.2022.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5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Miejsce i termin, w którym można obejrzeć przedmiot przetargu:</w:t>
      </w:r>
    </w:p>
    <w:p w:rsidR="00F2600E" w:rsidRPr="001B3026" w:rsidRDefault="00F2600E" w:rsidP="00F2600E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  <w:highlight w:val="white"/>
        </w:rPr>
      </w:pPr>
      <w:r w:rsidRPr="001B3026">
        <w:rPr>
          <w:rFonts w:ascii="Arial" w:eastAsia="Arial" w:hAnsi="Arial"/>
          <w:sz w:val="22"/>
          <w:szCs w:val="22"/>
          <w:highlight w:val="white"/>
        </w:rPr>
        <w:t>Oględziny sam</w:t>
      </w:r>
      <w:r>
        <w:rPr>
          <w:rFonts w:ascii="Arial" w:eastAsia="Arial" w:hAnsi="Arial"/>
          <w:sz w:val="22"/>
          <w:szCs w:val="22"/>
          <w:highlight w:val="white"/>
        </w:rPr>
        <w:t>ochodu można przeprowadzić od 29.09.2022 do 12.10.2022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 </w:t>
      </w:r>
      <w:r w:rsidRPr="001B3026">
        <w:rPr>
          <w:rFonts w:ascii="Arial" w:eastAsia="Arial" w:hAnsi="Arial"/>
          <w:sz w:val="22"/>
          <w:szCs w:val="22"/>
        </w:rPr>
        <w:t xml:space="preserve">po wcześniejszym telefonicznym uzgodnieniu </w:t>
      </w:r>
      <w:r>
        <w:rPr>
          <w:rFonts w:ascii="Arial" w:eastAsia="Arial" w:hAnsi="Arial"/>
          <w:sz w:val="22"/>
          <w:szCs w:val="22"/>
        </w:rPr>
        <w:t xml:space="preserve">dokładnego terminu </w:t>
      </w:r>
      <w:r w:rsidRPr="001B3026">
        <w:rPr>
          <w:rFonts w:ascii="Arial" w:eastAsia="Arial" w:hAnsi="Arial"/>
          <w:sz w:val="22"/>
          <w:szCs w:val="22"/>
        </w:rPr>
        <w:t xml:space="preserve"> z Panem </w:t>
      </w:r>
      <w:r w:rsidRPr="001B3026">
        <w:rPr>
          <w:rFonts w:ascii="Arial" w:eastAsia="Arial" w:hAnsi="Arial"/>
          <w:sz w:val="22"/>
          <w:szCs w:val="22"/>
          <w:highlight w:val="white"/>
        </w:rPr>
        <w:t xml:space="preserve">Marcinem </w:t>
      </w:r>
      <w:proofErr w:type="spellStart"/>
      <w:r w:rsidRPr="001B3026">
        <w:rPr>
          <w:rFonts w:ascii="Arial" w:eastAsia="Arial" w:hAnsi="Arial"/>
          <w:sz w:val="22"/>
          <w:szCs w:val="22"/>
          <w:highlight w:val="white"/>
        </w:rPr>
        <w:t>Stoltmannem</w:t>
      </w:r>
      <w:proofErr w:type="spellEnd"/>
      <w:r w:rsidRPr="001B3026">
        <w:rPr>
          <w:rFonts w:ascii="Arial" w:eastAsia="Arial" w:hAnsi="Arial"/>
          <w:sz w:val="22"/>
          <w:szCs w:val="22"/>
          <w:highlight w:val="white"/>
        </w:rPr>
        <w:t xml:space="preserve">, nr tel. 12 424-04-74. Miejsce oględzin: </w:t>
      </w:r>
      <w:r>
        <w:rPr>
          <w:rFonts w:ascii="Arial" w:eastAsia="Arial" w:hAnsi="Arial"/>
          <w:sz w:val="22"/>
          <w:szCs w:val="22"/>
          <w:highlight w:val="white"/>
        </w:rPr>
        <w:t>Kraków.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5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Cena wywoławcza:</w:t>
      </w:r>
    </w:p>
    <w:p w:rsidR="00F2600E" w:rsidRPr="00793692" w:rsidRDefault="00F2600E" w:rsidP="00793692">
      <w:pPr>
        <w:spacing w:line="360" w:lineRule="auto"/>
        <w:ind w:left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 xml:space="preserve">Hyundai I20 Classic Plus 1,4 </w:t>
      </w:r>
      <w:r w:rsidRPr="001B3026">
        <w:rPr>
          <w:rFonts w:ascii="Arial" w:eastAsia="Arial" w:hAnsi="Arial"/>
          <w:sz w:val="22"/>
          <w:szCs w:val="22"/>
        </w:rPr>
        <w:t>numer rejestracyjny:</w:t>
      </w:r>
      <w:r>
        <w:rPr>
          <w:rFonts w:ascii="Arial" w:eastAsia="Arial" w:hAnsi="Arial"/>
          <w:sz w:val="22"/>
          <w:szCs w:val="22"/>
        </w:rPr>
        <w:t xml:space="preserve"> KR 411US</w:t>
      </w:r>
      <w:r w:rsidRPr="001B3026">
        <w:rPr>
          <w:rFonts w:ascii="Arial" w:eastAsia="Arial" w:hAnsi="Arial"/>
          <w:sz w:val="22"/>
          <w:szCs w:val="22"/>
        </w:rPr>
        <w:t xml:space="preserve">: </w:t>
      </w:r>
      <w:r>
        <w:rPr>
          <w:rFonts w:ascii="Arial" w:eastAsia="Arial" w:hAnsi="Arial"/>
          <w:b/>
          <w:sz w:val="22"/>
          <w:szCs w:val="22"/>
        </w:rPr>
        <w:t>17 500 z</w:t>
      </w:r>
      <w:r w:rsidRPr="001B3026">
        <w:rPr>
          <w:rFonts w:ascii="Arial" w:eastAsia="Arial" w:hAnsi="Arial"/>
          <w:b/>
          <w:sz w:val="22"/>
          <w:szCs w:val="22"/>
        </w:rPr>
        <w:t>ł</w:t>
      </w:r>
      <w:r>
        <w:rPr>
          <w:rFonts w:ascii="Arial" w:eastAsia="Arial" w:hAnsi="Arial"/>
          <w:sz w:val="22"/>
          <w:szCs w:val="22"/>
        </w:rPr>
        <w:t>, (słownie: siedemnaście tysięcy pięćset złotych, 00/100</w:t>
      </w:r>
      <w:r w:rsidRPr="001B3026">
        <w:rPr>
          <w:rFonts w:ascii="Arial" w:eastAsia="Arial" w:hAnsi="Arial"/>
          <w:sz w:val="22"/>
          <w:szCs w:val="22"/>
        </w:rPr>
        <w:t>)</w:t>
      </w:r>
      <w:r>
        <w:rPr>
          <w:rFonts w:ascii="Arial" w:eastAsia="Arial" w:hAnsi="Arial"/>
          <w:sz w:val="22"/>
          <w:szCs w:val="22"/>
        </w:rPr>
        <w:t>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b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5"/>
        </w:numPr>
        <w:tabs>
          <w:tab w:val="left" w:pos="423"/>
        </w:tabs>
        <w:spacing w:line="360" w:lineRule="auto"/>
        <w:ind w:left="423" w:hanging="351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Wysokość wadium oraz forma, termin i miejsce jego wniesienia:</w:t>
      </w:r>
    </w:p>
    <w:p w:rsidR="00F2600E" w:rsidRPr="001B3026" w:rsidRDefault="00F2600E" w:rsidP="00F2600E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Warunkiem udziału w przetargu jest wniesienie wadium w wysokości 10% ceny wywoławczej </w:t>
      </w:r>
      <w:r>
        <w:rPr>
          <w:rFonts w:ascii="Arial" w:eastAsia="Arial" w:hAnsi="Arial"/>
          <w:sz w:val="22"/>
          <w:szCs w:val="22"/>
        </w:rPr>
        <w:t xml:space="preserve">        </w:t>
      </w:r>
      <w:r w:rsidRPr="001B3026">
        <w:rPr>
          <w:rFonts w:ascii="Arial" w:eastAsia="Arial" w:hAnsi="Arial"/>
          <w:sz w:val="22"/>
          <w:szCs w:val="22"/>
        </w:rPr>
        <w:t xml:space="preserve">tj. w kwocie </w:t>
      </w:r>
      <w:r>
        <w:rPr>
          <w:rFonts w:ascii="Arial" w:eastAsia="Arial" w:hAnsi="Arial"/>
          <w:b/>
          <w:sz w:val="22"/>
          <w:szCs w:val="22"/>
        </w:rPr>
        <w:t>1750</w:t>
      </w:r>
      <w:r w:rsidRPr="001B3026">
        <w:rPr>
          <w:rFonts w:ascii="Arial" w:eastAsia="Arial" w:hAnsi="Arial"/>
          <w:b/>
          <w:sz w:val="22"/>
          <w:szCs w:val="22"/>
        </w:rPr>
        <w:t xml:space="preserve"> zł (</w:t>
      </w:r>
      <w:r>
        <w:rPr>
          <w:rFonts w:ascii="Arial" w:eastAsia="Arial" w:hAnsi="Arial"/>
          <w:b/>
          <w:sz w:val="22"/>
          <w:szCs w:val="22"/>
        </w:rPr>
        <w:t>słownie: tysiąc siedemset pięćdziesiąt złotych 00/100</w:t>
      </w:r>
      <w:r w:rsidRPr="001B3026">
        <w:rPr>
          <w:rFonts w:ascii="Arial" w:eastAsia="Arial" w:hAnsi="Arial"/>
          <w:b/>
          <w:sz w:val="22"/>
          <w:szCs w:val="22"/>
        </w:rPr>
        <w:t>).</w:t>
      </w:r>
      <w:r w:rsidRPr="001B3026">
        <w:rPr>
          <w:rFonts w:ascii="Arial" w:eastAsia="Arial" w:hAnsi="Arial"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</w:rPr>
        <w:t xml:space="preserve">                 </w:t>
      </w:r>
      <w:r w:rsidRPr="001B3026">
        <w:rPr>
          <w:rFonts w:ascii="Arial" w:eastAsia="Arial" w:hAnsi="Arial"/>
          <w:sz w:val="22"/>
          <w:szCs w:val="22"/>
        </w:rPr>
        <w:t>Wadium należy wnieść w formie przelewu na rachunek bankowy nr 66 1010 1270 0031 6013 9120 1000.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ind w:left="423"/>
        <w:jc w:val="both"/>
        <w:rPr>
          <w:rFonts w:ascii="Arial" w:eastAsia="Arial" w:hAnsi="Arial"/>
          <w:sz w:val="22"/>
          <w:szCs w:val="22"/>
          <w:u w:val="single"/>
        </w:rPr>
      </w:pPr>
      <w:r w:rsidRPr="001B3026">
        <w:rPr>
          <w:rFonts w:ascii="Arial" w:eastAsia="Arial" w:hAnsi="Arial"/>
          <w:sz w:val="22"/>
          <w:szCs w:val="22"/>
          <w:u w:val="single"/>
        </w:rPr>
        <w:t>Wadium powinno być wniesione z takim wyprzedzeniem, aby środki pieniężne znalazły się na rachunku bankowym organizatora przetargu przed otwarciem ofert – pod rygorem uznania przez organizatora przetargu, że warunek wniesienia wadium nie został spełniony.</w:t>
      </w: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6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Wymagania jakim powinna odpowiadać oferta:</w:t>
      </w:r>
    </w:p>
    <w:p w:rsidR="00F2600E" w:rsidRPr="001B3026" w:rsidRDefault="00F2600E" w:rsidP="00F2600E">
      <w:pPr>
        <w:numPr>
          <w:ilvl w:val="2"/>
          <w:numId w:val="6"/>
        </w:numPr>
        <w:tabs>
          <w:tab w:val="left" w:pos="1003"/>
        </w:tabs>
        <w:spacing w:line="360" w:lineRule="auto"/>
        <w:ind w:left="1003" w:right="1800" w:hanging="43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pod rygorem nieważności powinna być sporządzona pisemnie, w języku polskim i musi zawierać: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imię i nazwisko, adres lub w przypadku firmy: nazwę i siedzibę oferenta</w:t>
      </w:r>
      <w:r>
        <w:rPr>
          <w:rFonts w:ascii="Arial" w:eastAsia="Arial" w:hAnsi="Arial"/>
          <w:sz w:val="22"/>
          <w:szCs w:val="22"/>
        </w:rPr>
        <w:t>,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oferowaną cenę za kupno samochodu objętego przedmiotem przetargu (nie niższą niż cena wywoławcza) oraz zobowiązanie o jej wpłacie w dniu podpisania umowy, przelewem na wskazany przez organizatora przetargu w umowie n</w:t>
      </w:r>
      <w:r>
        <w:rPr>
          <w:rFonts w:ascii="Arial" w:eastAsia="Arial" w:hAnsi="Arial"/>
          <w:sz w:val="22"/>
          <w:szCs w:val="22"/>
        </w:rPr>
        <w:t>r rachunku bankowego,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numer rachunku bankowego, na który ma nastąpić zwrot wpłaconego wadium w przypadku, o kt</w:t>
      </w:r>
      <w:r>
        <w:rPr>
          <w:rFonts w:ascii="Arial" w:eastAsia="Arial" w:hAnsi="Arial"/>
          <w:sz w:val="22"/>
          <w:szCs w:val="22"/>
        </w:rPr>
        <w:t xml:space="preserve">órym mowa w pkt. 9.1 ogłoszenia, 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oświadczenie oferenta, że zapoznał się z warunkami przetargu i stanem pojazdu lub, że ponosi odpowiedzialność za skutki wynikające </w:t>
      </w:r>
      <w:r>
        <w:rPr>
          <w:rFonts w:ascii="Arial" w:eastAsia="Arial" w:hAnsi="Arial"/>
          <w:sz w:val="22"/>
          <w:szCs w:val="22"/>
        </w:rPr>
        <w:t>z rezygnacji z oględzin pojazdu,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pełnomocnictwo - w przypadku, gdy osoba podpisująca ofertę nie jest wskazana w KRS/</w:t>
      </w:r>
      <w:proofErr w:type="spellStart"/>
      <w:r w:rsidRPr="001B3026">
        <w:rPr>
          <w:rFonts w:ascii="Arial" w:eastAsia="Arial" w:hAnsi="Arial"/>
          <w:sz w:val="22"/>
          <w:szCs w:val="22"/>
        </w:rPr>
        <w:t>CEiDG</w:t>
      </w:r>
      <w:proofErr w:type="spellEnd"/>
      <w:r w:rsidRPr="001B3026">
        <w:rPr>
          <w:rFonts w:ascii="Arial" w:eastAsia="Arial" w:hAnsi="Arial"/>
          <w:sz w:val="22"/>
          <w:szCs w:val="22"/>
        </w:rPr>
        <w:t xml:space="preserve"> jako osoba uprawniona do składania oświadczeń woli w imieniu oferenta. Pełnomocnictwo powinno być złożone w oryginale lub w formie notar</w:t>
      </w:r>
      <w:r>
        <w:rPr>
          <w:rFonts w:ascii="Arial" w:eastAsia="Arial" w:hAnsi="Arial"/>
          <w:sz w:val="22"/>
          <w:szCs w:val="22"/>
        </w:rPr>
        <w:t>ialnie uwierzytelnionego odpisu,</w:t>
      </w:r>
    </w:p>
    <w:p w:rsidR="00F2600E" w:rsidRPr="001B3026" w:rsidRDefault="00F2600E" w:rsidP="00F2600E">
      <w:pPr>
        <w:numPr>
          <w:ilvl w:val="3"/>
          <w:numId w:val="6"/>
        </w:numPr>
        <w:tabs>
          <w:tab w:val="left" w:pos="1283"/>
        </w:tabs>
        <w:spacing w:line="360" w:lineRule="auto"/>
        <w:ind w:left="1283" w:hanging="289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dowód wpłaty wadium</w:t>
      </w:r>
      <w:r>
        <w:rPr>
          <w:rFonts w:ascii="Arial" w:eastAsia="Arial" w:hAnsi="Arial"/>
          <w:sz w:val="22"/>
          <w:szCs w:val="22"/>
        </w:rPr>
        <w:t>.</w:t>
      </w:r>
    </w:p>
    <w:p w:rsidR="00F2600E" w:rsidRPr="001B3026" w:rsidRDefault="00F2600E" w:rsidP="00F2600E">
      <w:pPr>
        <w:numPr>
          <w:ilvl w:val="2"/>
          <w:numId w:val="6"/>
        </w:numPr>
        <w:tabs>
          <w:tab w:val="left" w:pos="1003"/>
        </w:tabs>
        <w:spacing w:line="360" w:lineRule="auto"/>
        <w:ind w:left="1003" w:right="860" w:hanging="432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powinna być złożona zgodnie ze wzorem stanowiącym załącznik nr 2 do ogłoszenia (formularz ofertowy).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6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lastRenderedPageBreak/>
        <w:t>Termin, miejsce i tryb złożenia oferty oraz okres, w którym oferta jest wiążąca:</w:t>
      </w:r>
    </w:p>
    <w:p w:rsidR="00F2600E" w:rsidRPr="001B3026" w:rsidRDefault="00F2600E" w:rsidP="00F2600E">
      <w:pPr>
        <w:numPr>
          <w:ilvl w:val="1"/>
          <w:numId w:val="6"/>
        </w:numPr>
        <w:tabs>
          <w:tab w:val="left" w:pos="566"/>
        </w:tabs>
        <w:spacing w:line="360" w:lineRule="auto"/>
        <w:ind w:left="563" w:hanging="421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Pisemną ofertę należy złożyć w siedzibie Okręgowego Inspektoratu Pracy w Krakowie, </w:t>
      </w:r>
      <w:r>
        <w:rPr>
          <w:rFonts w:ascii="Arial" w:eastAsia="Arial" w:hAnsi="Arial"/>
          <w:sz w:val="22"/>
          <w:szCs w:val="22"/>
        </w:rPr>
        <w:t xml:space="preserve">                 </w:t>
      </w:r>
      <w:r w:rsidRPr="001B3026">
        <w:rPr>
          <w:rFonts w:ascii="Arial" w:eastAsia="Arial" w:hAnsi="Arial"/>
          <w:sz w:val="22"/>
          <w:szCs w:val="22"/>
        </w:rPr>
        <w:t>pl. Szczepański 5,  osobiście, przez posłańca lub za pośrednictwem poczty/kuriera, do dnia</w:t>
      </w:r>
    </w:p>
    <w:p w:rsidR="00F2600E" w:rsidRPr="001B3026" w:rsidRDefault="00F2600E" w:rsidP="00F2600E">
      <w:pPr>
        <w:tabs>
          <w:tab w:val="left" w:pos="567"/>
        </w:tabs>
        <w:spacing w:line="360" w:lineRule="auto"/>
        <w:ind w:left="563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14.10.2022</w:t>
      </w:r>
      <w:r w:rsidRPr="001438A1">
        <w:rPr>
          <w:rFonts w:ascii="Arial" w:eastAsia="Arial" w:hAnsi="Arial"/>
          <w:b/>
          <w:sz w:val="22"/>
          <w:szCs w:val="22"/>
        </w:rPr>
        <w:t xml:space="preserve"> r. </w:t>
      </w:r>
      <w:r w:rsidRPr="001B3026">
        <w:rPr>
          <w:rFonts w:ascii="Arial" w:eastAsia="Arial" w:hAnsi="Arial"/>
          <w:b/>
          <w:sz w:val="22"/>
          <w:szCs w:val="22"/>
        </w:rPr>
        <w:t xml:space="preserve">do godz. </w:t>
      </w:r>
      <w:r>
        <w:rPr>
          <w:rFonts w:ascii="Arial" w:eastAsia="Arial" w:hAnsi="Arial"/>
          <w:b/>
          <w:sz w:val="22"/>
          <w:szCs w:val="22"/>
        </w:rPr>
        <w:t>10.00.</w:t>
      </w:r>
    </w:p>
    <w:p w:rsidR="00F2600E" w:rsidRDefault="00F2600E" w:rsidP="00F2600E">
      <w:pPr>
        <w:numPr>
          <w:ilvl w:val="1"/>
          <w:numId w:val="7"/>
        </w:numPr>
        <w:tabs>
          <w:tab w:val="left" w:pos="566"/>
        </w:tabs>
        <w:spacing w:line="360" w:lineRule="auto"/>
        <w:ind w:left="563" w:right="20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Zaklejona koperta zawierająca ofertę wraz z wymaganymi dokumentami powinna być oznaczona i zaadresowana zgodnie z poniższym wzorem:</w:t>
      </w:r>
    </w:p>
    <w:p w:rsidR="00F2600E" w:rsidRPr="001B3026" w:rsidRDefault="00F2600E" w:rsidP="00F2600E">
      <w:pPr>
        <w:tabs>
          <w:tab w:val="left" w:pos="566"/>
        </w:tabs>
        <w:spacing w:line="360" w:lineRule="auto"/>
        <w:ind w:right="20"/>
        <w:rPr>
          <w:rFonts w:ascii="Arial" w:eastAsia="Arial" w:hAnsi="Arial"/>
          <w:sz w:val="22"/>
          <w:szCs w:val="22"/>
        </w:rPr>
      </w:pPr>
      <w:bookmarkStart w:id="0" w:name="_GoBack"/>
      <w:bookmarkEnd w:id="0"/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  <w:r>
        <w:rPr>
          <w:noProof/>
        </w:rPr>
        <w:pict>
          <v:shape id="Obraz 1" o:spid="_x0000_s1028" type="#_x0000_t75" style="position:absolute;margin-left:26.85pt;margin-top:11.9pt;width:450.6pt;height:121.7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15" o:title=""/>
          </v:shape>
        </w:pict>
      </w:r>
    </w:p>
    <w:p w:rsidR="00F2600E" w:rsidRPr="001B3026" w:rsidRDefault="00F2600E" w:rsidP="00F2600E">
      <w:pPr>
        <w:spacing w:line="360" w:lineRule="auto"/>
        <w:ind w:right="-70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Państwowa Inspekcja Pracy</w:t>
      </w:r>
    </w:p>
    <w:p w:rsidR="00F2600E" w:rsidRPr="001B3026" w:rsidRDefault="00F2600E" w:rsidP="00F2600E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Okręgowy Inspektorat Pracy w Krakowie</w:t>
      </w:r>
    </w:p>
    <w:p w:rsidR="00F2600E" w:rsidRDefault="00F2600E" w:rsidP="00F2600E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pl. Szczepański 5, 31-011 Kraków</w:t>
      </w:r>
    </w:p>
    <w:p w:rsidR="00F2600E" w:rsidRDefault="00F2600E" w:rsidP="00F2600E">
      <w:pPr>
        <w:spacing w:line="360" w:lineRule="auto"/>
        <w:ind w:left="708" w:right="140"/>
        <w:jc w:val="center"/>
        <w:rPr>
          <w:rFonts w:ascii="Arial" w:eastAsia="Arial" w:hAnsi="Arial"/>
          <w:i/>
          <w:sz w:val="22"/>
          <w:szCs w:val="22"/>
        </w:rPr>
      </w:pPr>
      <w:r w:rsidRPr="001B3026">
        <w:rPr>
          <w:rFonts w:ascii="Arial" w:eastAsia="Arial" w:hAnsi="Arial"/>
          <w:i/>
          <w:sz w:val="22"/>
          <w:szCs w:val="22"/>
        </w:rPr>
        <w:t>„Oferta przetargowa - zakup</w:t>
      </w:r>
      <w:r>
        <w:rPr>
          <w:rFonts w:ascii="Arial" w:eastAsia="Arial" w:hAnsi="Arial"/>
          <w:i/>
          <w:sz w:val="22"/>
          <w:szCs w:val="22"/>
        </w:rPr>
        <w:t xml:space="preserve"> samochodu osobowego </w:t>
      </w:r>
      <w:r>
        <w:rPr>
          <w:rFonts w:ascii="Arial" w:eastAsia="Arial" w:hAnsi="Arial"/>
          <w:b/>
          <w:sz w:val="22"/>
          <w:szCs w:val="22"/>
        </w:rPr>
        <w:t>Hyundai I20 Classic Plus 1,4</w:t>
      </w:r>
      <w:r w:rsidRPr="001B3026">
        <w:rPr>
          <w:rFonts w:ascii="Arial" w:eastAsia="Arial" w:hAnsi="Arial"/>
          <w:i/>
          <w:sz w:val="22"/>
          <w:szCs w:val="22"/>
        </w:rPr>
        <w:t>.</w:t>
      </w:r>
    </w:p>
    <w:p w:rsidR="00F2600E" w:rsidRPr="001B3026" w:rsidRDefault="00F2600E" w:rsidP="00F2600E">
      <w:pPr>
        <w:spacing w:line="360" w:lineRule="auto"/>
        <w:ind w:left="2000" w:right="140"/>
        <w:jc w:val="center"/>
        <w:rPr>
          <w:rFonts w:ascii="Arial" w:eastAsia="Arial" w:hAnsi="Arial"/>
          <w:i/>
          <w:sz w:val="22"/>
          <w:szCs w:val="22"/>
        </w:rPr>
      </w:pPr>
      <w:r w:rsidRPr="001B3026">
        <w:rPr>
          <w:rFonts w:ascii="Arial" w:eastAsia="Arial" w:hAnsi="Arial"/>
          <w:i/>
          <w:sz w:val="22"/>
          <w:szCs w:val="22"/>
        </w:rPr>
        <w:t>Nie otwierać pr</w:t>
      </w:r>
      <w:r>
        <w:rPr>
          <w:rFonts w:ascii="Arial" w:eastAsia="Arial" w:hAnsi="Arial"/>
          <w:i/>
          <w:sz w:val="22"/>
          <w:szCs w:val="22"/>
        </w:rPr>
        <w:t>zed dniem 14.10.2022  godz. 10.15</w:t>
      </w:r>
      <w:r w:rsidRPr="001B3026">
        <w:rPr>
          <w:rFonts w:ascii="Arial" w:eastAsia="Arial" w:hAnsi="Arial"/>
          <w:i/>
          <w:sz w:val="22"/>
          <w:szCs w:val="22"/>
        </w:rPr>
        <w:t>”</w:t>
      </w:r>
    </w:p>
    <w:p w:rsidR="00F2600E" w:rsidRDefault="00F2600E" w:rsidP="00F2600E">
      <w:pPr>
        <w:spacing w:line="360" w:lineRule="auto"/>
        <w:ind w:left="2000" w:right="140"/>
        <w:jc w:val="center"/>
        <w:rPr>
          <w:rFonts w:ascii="Arial" w:eastAsia="Arial" w:hAnsi="Arial"/>
          <w:i/>
          <w:sz w:val="22"/>
          <w:szCs w:val="22"/>
        </w:rPr>
      </w:pPr>
    </w:p>
    <w:p w:rsidR="00F2600E" w:rsidRPr="001B3026" w:rsidRDefault="00F2600E" w:rsidP="00F2600E">
      <w:pPr>
        <w:spacing w:line="360" w:lineRule="auto"/>
        <w:ind w:right="-722"/>
        <w:jc w:val="center"/>
        <w:rPr>
          <w:rFonts w:ascii="Arial" w:eastAsia="Arial" w:hAnsi="Arial"/>
          <w:sz w:val="22"/>
          <w:szCs w:val="22"/>
        </w:rPr>
      </w:pPr>
    </w:p>
    <w:p w:rsidR="00F2600E" w:rsidRPr="001B3026" w:rsidRDefault="00F2600E" w:rsidP="00F2600E">
      <w:pPr>
        <w:spacing w:line="360" w:lineRule="auto"/>
        <w:rPr>
          <w:rFonts w:ascii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Termin związania ofertą organizator przetargu określa na 14 dni od daty otwarcia ofert.</w:t>
      </w:r>
    </w:p>
    <w:p w:rsidR="00F2600E" w:rsidRPr="001B3026" w:rsidRDefault="00F2600E" w:rsidP="00F2600E">
      <w:pPr>
        <w:numPr>
          <w:ilvl w:val="1"/>
          <w:numId w:val="8"/>
        </w:numPr>
        <w:tabs>
          <w:tab w:val="left" w:pos="566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Otwarcie ofert nastąpi w dniu </w:t>
      </w:r>
      <w:r>
        <w:rPr>
          <w:rFonts w:ascii="Arial" w:eastAsia="Arial" w:hAnsi="Arial"/>
          <w:b/>
          <w:sz w:val="22"/>
          <w:szCs w:val="22"/>
        </w:rPr>
        <w:t>14.10.2022</w:t>
      </w:r>
      <w:r>
        <w:rPr>
          <w:rFonts w:ascii="Arial" w:eastAsia="Arial" w:hAnsi="Arial"/>
          <w:sz w:val="22"/>
          <w:szCs w:val="22"/>
        </w:rPr>
        <w:t xml:space="preserve"> r. w sali 614</w:t>
      </w:r>
      <w:r w:rsidRPr="001B3026">
        <w:rPr>
          <w:rFonts w:ascii="Arial" w:eastAsia="Arial" w:hAnsi="Arial"/>
          <w:sz w:val="22"/>
          <w:szCs w:val="22"/>
        </w:rPr>
        <w:t xml:space="preserve"> (V</w:t>
      </w:r>
      <w:r>
        <w:rPr>
          <w:rFonts w:ascii="Arial" w:eastAsia="Arial" w:hAnsi="Arial"/>
          <w:sz w:val="22"/>
          <w:szCs w:val="22"/>
        </w:rPr>
        <w:t>I</w:t>
      </w:r>
      <w:r w:rsidRPr="001B3026">
        <w:rPr>
          <w:rFonts w:ascii="Arial" w:eastAsia="Arial" w:hAnsi="Arial"/>
          <w:sz w:val="22"/>
          <w:szCs w:val="22"/>
        </w:rPr>
        <w:t xml:space="preserve"> piętro) w siedzibie OIP w Krakowie przy pl. Szczepańskim 5  o godzinie </w:t>
      </w:r>
      <w:r>
        <w:rPr>
          <w:rFonts w:ascii="Arial" w:eastAsia="Arial" w:hAnsi="Arial"/>
          <w:sz w:val="22"/>
          <w:szCs w:val="22"/>
        </w:rPr>
        <w:t>10.15.</w:t>
      </w:r>
    </w:p>
    <w:p w:rsidR="00F2600E" w:rsidRDefault="00F2600E" w:rsidP="00F2600E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Oferty złożone po wyznaczonym terminie nie będą rozpatrywane.</w:t>
      </w:r>
    </w:p>
    <w:p w:rsidR="00F2600E" w:rsidRPr="001B3026" w:rsidRDefault="00F2600E" w:rsidP="00F2600E">
      <w:pPr>
        <w:numPr>
          <w:ilvl w:val="1"/>
          <w:numId w:val="8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Komisyjne otwarcie ofert jest jawne, z zachowaniem reżimu sanitarnego (maseczka, dezynfekcja).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9"/>
        </w:numPr>
        <w:tabs>
          <w:tab w:val="left" w:pos="363"/>
        </w:tabs>
        <w:spacing w:line="360" w:lineRule="auto"/>
        <w:ind w:left="363" w:hanging="363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Zasady zwrotu wadium:</w:t>
      </w:r>
    </w:p>
    <w:p w:rsidR="00F2600E" w:rsidRDefault="00F2600E" w:rsidP="00F2600E">
      <w:pPr>
        <w:numPr>
          <w:ilvl w:val="0"/>
          <w:numId w:val="12"/>
        </w:numPr>
        <w:tabs>
          <w:tab w:val="left" w:pos="587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Wadium złożone przez oferentów, których oferty nie zostały wybrane lub zostały odrzucone, zostanie zwrócone w ciągu 7 dni, odpowiednio od dnia dokonania wyboru oferty lub odrzucenia oferty, przelewem na wskazany w formularzu ofertowym nr rachunku bankowego oferenta.</w:t>
      </w:r>
    </w:p>
    <w:p w:rsidR="00F2600E" w:rsidRDefault="00F2600E" w:rsidP="00F2600E">
      <w:pPr>
        <w:tabs>
          <w:tab w:val="left" w:pos="0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2.    </w:t>
      </w:r>
      <w:r w:rsidRPr="00FD3FD3">
        <w:rPr>
          <w:rFonts w:ascii="Arial" w:eastAsia="Arial" w:hAnsi="Arial"/>
          <w:sz w:val="22"/>
          <w:szCs w:val="22"/>
        </w:rPr>
        <w:t>Sprzedawca zwróci wadium wniesione w pieniądzu wraz z odsetkami wynikającymi z umowy rachunku bankowego, na którym było ono przechowywane, pomniejszone o koszty prowadzenia rachunku bankowego oraz prowizji bankowej za przelew pieniędzy na rachunek bankowy wskazany przez oferenta.</w:t>
      </w:r>
    </w:p>
    <w:p w:rsidR="00F2600E" w:rsidRDefault="00F2600E" w:rsidP="00F2600E">
      <w:pPr>
        <w:tabs>
          <w:tab w:val="left" w:pos="0"/>
        </w:tabs>
        <w:spacing w:line="360" w:lineRule="auto"/>
        <w:ind w:left="567" w:right="40" w:hanging="425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3.    </w:t>
      </w:r>
      <w:r w:rsidRPr="00FD3FD3">
        <w:rPr>
          <w:rFonts w:ascii="Arial" w:eastAsia="Arial" w:hAnsi="Arial"/>
          <w:sz w:val="22"/>
          <w:szCs w:val="22"/>
        </w:rPr>
        <w:t>Dniem dokonania zwrotu wadium jest dzień obciążenia</w:t>
      </w:r>
      <w:r>
        <w:rPr>
          <w:rFonts w:ascii="Arial" w:eastAsia="Arial" w:hAnsi="Arial"/>
          <w:sz w:val="22"/>
          <w:szCs w:val="22"/>
        </w:rPr>
        <w:t xml:space="preserve"> rachunku bankowego Sprzedawcy.</w:t>
      </w:r>
    </w:p>
    <w:p w:rsidR="00F2600E" w:rsidRPr="00FD3FD3" w:rsidRDefault="00F2600E" w:rsidP="00F2600E">
      <w:pPr>
        <w:pStyle w:val="Akapitzlist"/>
        <w:tabs>
          <w:tab w:val="left" w:pos="0"/>
        </w:tabs>
        <w:spacing w:line="360" w:lineRule="auto"/>
        <w:ind w:left="142" w:right="40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4.    </w:t>
      </w:r>
      <w:r w:rsidRPr="00FD3FD3">
        <w:rPr>
          <w:rFonts w:ascii="Arial" w:eastAsia="Arial" w:hAnsi="Arial"/>
          <w:sz w:val="22"/>
          <w:szCs w:val="22"/>
        </w:rPr>
        <w:t>Wadium złożone przez nabywcę zalicza się na poczet ceny.</w:t>
      </w:r>
    </w:p>
    <w:p w:rsidR="00F2600E" w:rsidRPr="001B3026" w:rsidRDefault="00F2600E" w:rsidP="00F2600E">
      <w:pPr>
        <w:spacing w:line="360" w:lineRule="auto"/>
        <w:ind w:right="1260" w:firstLine="142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5.   </w:t>
      </w:r>
      <w:r w:rsidRPr="001B3026">
        <w:rPr>
          <w:rFonts w:ascii="Arial" w:eastAsia="Arial" w:hAnsi="Arial"/>
          <w:sz w:val="22"/>
          <w:szCs w:val="22"/>
        </w:rPr>
        <w:t xml:space="preserve">Wadium nie podlega zwrotowi w przypadku, gdy </w:t>
      </w:r>
      <w:r>
        <w:rPr>
          <w:rFonts w:ascii="Arial" w:eastAsia="Arial" w:hAnsi="Arial"/>
          <w:sz w:val="22"/>
          <w:szCs w:val="22"/>
        </w:rPr>
        <w:t xml:space="preserve">oferent, który wygrał przetarg,       </w:t>
      </w:r>
      <w:r w:rsidRPr="001B3026">
        <w:rPr>
          <w:rFonts w:ascii="Arial" w:eastAsia="Arial" w:hAnsi="Arial"/>
          <w:sz w:val="22"/>
          <w:szCs w:val="22"/>
        </w:rPr>
        <w:t>uchyla się od zawarcia umowy sprzedaży samochodu.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10"/>
        </w:numPr>
        <w:tabs>
          <w:tab w:val="left" w:pos="646"/>
        </w:tabs>
        <w:spacing w:line="360" w:lineRule="auto"/>
        <w:ind w:left="646" w:hanging="646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Warunki wyboru oferty:</w:t>
      </w:r>
    </w:p>
    <w:p w:rsidR="00F2600E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wygrywa oferent, który zaoferuje najwyższą cenę za samochód objęty przedmiotem przetargu. Zaoferowana cena nie może być niższa od ceny wywoławczej.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hanging="423"/>
        <w:jc w:val="both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lastRenderedPageBreak/>
        <w:t>W przypadku złożenia dwóch lub więcej ofert o tej samej najwyższej cenie, zostanie przeprowadzona aukcja pomiędzy tymi oferentami. Ceną wywoławczą aukcji będzie cena zaproponowana w tych ofertach.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Komisja przetargowa wyznacza termin i miejsce przeprowadzenia aukcji, o czym zawiadomi oferentów, którzy złożyli równorzędne oferty.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 xml:space="preserve">Oferent, który zaoferuje najwyższą cenę i którego oferta zostanie wybrana zobowiązany jest do zawarcia umowy </w:t>
      </w:r>
      <w:r>
        <w:rPr>
          <w:rFonts w:ascii="Arial" w:eastAsia="Arial" w:hAnsi="Arial"/>
          <w:sz w:val="22"/>
          <w:szCs w:val="22"/>
        </w:rPr>
        <w:t xml:space="preserve">sprzedaży niezwłocznie, w terminie </w:t>
      </w:r>
      <w:r w:rsidRPr="006D0F55">
        <w:rPr>
          <w:rFonts w:ascii="Arial" w:eastAsia="Arial" w:hAnsi="Arial"/>
          <w:sz w:val="22"/>
          <w:szCs w:val="22"/>
        </w:rPr>
        <w:t xml:space="preserve">2 dni </w:t>
      </w:r>
      <w:r>
        <w:rPr>
          <w:rFonts w:ascii="Arial" w:eastAsia="Arial" w:hAnsi="Arial"/>
          <w:sz w:val="22"/>
          <w:szCs w:val="22"/>
        </w:rPr>
        <w:t xml:space="preserve">roboczych </w:t>
      </w:r>
      <w:r w:rsidRPr="001B3026">
        <w:rPr>
          <w:rFonts w:ascii="Arial" w:eastAsia="Arial" w:hAnsi="Arial"/>
          <w:sz w:val="22"/>
          <w:szCs w:val="22"/>
        </w:rPr>
        <w:t xml:space="preserve"> od dnia ogłoszenia wyników przetargu.</w:t>
      </w:r>
    </w:p>
    <w:p w:rsidR="00F2600E" w:rsidRPr="00D70333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hanging="423"/>
        <w:jc w:val="both"/>
        <w:rPr>
          <w:rFonts w:ascii="Arial" w:eastAsia="Arial" w:hAnsi="Arial"/>
          <w:sz w:val="22"/>
          <w:szCs w:val="22"/>
        </w:rPr>
      </w:pPr>
      <w:r w:rsidRPr="00D70333">
        <w:rPr>
          <w:rFonts w:ascii="Arial" w:eastAsia="Arial" w:hAnsi="Arial"/>
          <w:sz w:val="22"/>
          <w:szCs w:val="22"/>
        </w:rPr>
        <w:t>W przypadku wycofania się/niedopełnienia dalszych formalności przez oferenta który wygrał przetarg organizator przetargu może dokonać ponownego wyboru oferty najkorzystniejszej spośród pozostałych ważnych ofert.</w:t>
      </w:r>
    </w:p>
    <w:p w:rsidR="00F2600E" w:rsidRPr="0093028F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93028F">
        <w:rPr>
          <w:rFonts w:ascii="Arial" w:eastAsia="Arial" w:hAnsi="Arial"/>
          <w:sz w:val="22"/>
          <w:szCs w:val="22"/>
        </w:rPr>
        <w:t xml:space="preserve">Nabywca jest zobowiązany zapłacić cenę nabycia (pomniejszoną o wpłacone wadium) w terminie </w:t>
      </w:r>
      <w:r w:rsidRPr="001438A1">
        <w:rPr>
          <w:rFonts w:ascii="Arial" w:eastAsia="Arial" w:hAnsi="Arial"/>
          <w:sz w:val="22"/>
        </w:rPr>
        <w:t xml:space="preserve">nie dłuższym niż 7 dni </w:t>
      </w:r>
      <w:r w:rsidRPr="0093028F">
        <w:rPr>
          <w:rFonts w:ascii="Arial" w:eastAsia="Arial" w:hAnsi="Arial"/>
          <w:sz w:val="22"/>
        </w:rPr>
        <w:t xml:space="preserve">od daty zawarcia umowy. </w:t>
      </w:r>
    </w:p>
    <w:p w:rsidR="00F2600E" w:rsidRPr="0093028F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93028F">
        <w:rPr>
          <w:rFonts w:ascii="Arial" w:eastAsia="Arial" w:hAnsi="Arial"/>
          <w:sz w:val="22"/>
          <w:szCs w:val="22"/>
        </w:rPr>
        <w:t>Dniem dokonania płatności przez Kupującego jest dzień obciążenia rachunku bankowego Sprzedawcy.</w:t>
      </w:r>
    </w:p>
    <w:p w:rsidR="00F2600E" w:rsidRPr="001438A1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hanging="423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</w:rPr>
        <w:t xml:space="preserve">Wydanie przedmiotu umowy wraz z dokumentami jego dotyczącymi, </w:t>
      </w:r>
      <w:r w:rsidRPr="001438A1">
        <w:rPr>
          <w:rFonts w:ascii="Arial" w:eastAsia="Arial" w:hAnsi="Arial"/>
          <w:sz w:val="22"/>
        </w:rPr>
        <w:t>nastąpi niezwłocznie, nie później niż w ciągu 2 dni roboczych,  po wpłynięciu na konto Sprzedawcy pełnej kwoty sprzedaży, na podstawie protokołu przekazania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706"/>
        </w:tabs>
        <w:spacing w:line="360" w:lineRule="auto"/>
        <w:ind w:left="706" w:right="20" w:hanging="42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Wydanie przedmiotu sp</w:t>
      </w:r>
      <w:r>
        <w:rPr>
          <w:rFonts w:ascii="Arial" w:eastAsia="Arial" w:hAnsi="Arial"/>
          <w:sz w:val="22"/>
          <w:szCs w:val="22"/>
        </w:rPr>
        <w:t>rzedaży odbędzie się w Krakowie.</w:t>
      </w:r>
    </w:p>
    <w:p w:rsidR="00F2600E" w:rsidRPr="001B3026" w:rsidRDefault="00F2600E" w:rsidP="00F2600E">
      <w:pPr>
        <w:spacing w:line="360" w:lineRule="auto"/>
        <w:rPr>
          <w:rFonts w:ascii="Arial" w:eastAsia="Arial" w:hAnsi="Arial"/>
          <w:sz w:val="22"/>
          <w:szCs w:val="22"/>
        </w:rPr>
      </w:pPr>
    </w:p>
    <w:p w:rsidR="00F2600E" w:rsidRPr="001B3026" w:rsidRDefault="00F2600E" w:rsidP="00F2600E">
      <w:pPr>
        <w:numPr>
          <w:ilvl w:val="0"/>
          <w:numId w:val="10"/>
        </w:numPr>
        <w:tabs>
          <w:tab w:val="left" w:pos="646"/>
        </w:tabs>
        <w:spacing w:line="360" w:lineRule="auto"/>
        <w:ind w:left="646" w:hanging="646"/>
        <w:rPr>
          <w:rFonts w:ascii="Arial" w:eastAsia="Arial" w:hAnsi="Arial"/>
          <w:b/>
          <w:sz w:val="22"/>
          <w:szCs w:val="22"/>
        </w:rPr>
      </w:pPr>
      <w:r w:rsidRPr="001B3026">
        <w:rPr>
          <w:rFonts w:ascii="Arial" w:eastAsia="Arial" w:hAnsi="Arial"/>
          <w:b/>
          <w:sz w:val="22"/>
          <w:szCs w:val="22"/>
        </w:rPr>
        <w:t>Odrzucenie oferty:</w:t>
      </w:r>
    </w:p>
    <w:p w:rsidR="00F2600E" w:rsidRPr="001B3026" w:rsidRDefault="00F2600E" w:rsidP="00F2600E">
      <w:pPr>
        <w:numPr>
          <w:ilvl w:val="2"/>
          <w:numId w:val="10"/>
        </w:numPr>
        <w:tabs>
          <w:tab w:val="left" w:pos="986"/>
        </w:tabs>
        <w:spacing w:line="360" w:lineRule="auto"/>
        <w:ind w:left="986" w:hanging="56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Oferta podlega odrzuceniu, jeżeli:</w:t>
      </w:r>
    </w:p>
    <w:p w:rsidR="00F2600E" w:rsidRPr="001B3026" w:rsidRDefault="00F2600E" w:rsidP="00F2600E">
      <w:pPr>
        <w:numPr>
          <w:ilvl w:val="4"/>
          <w:numId w:val="10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została złożona po wyznaczonym terminie lub w niewłaściwym miejscu,</w:t>
      </w:r>
    </w:p>
    <w:p w:rsidR="00F2600E" w:rsidRDefault="00F2600E" w:rsidP="00F2600E">
      <w:pPr>
        <w:numPr>
          <w:ilvl w:val="4"/>
          <w:numId w:val="10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została złożona przez oferenta, który nie wniósł wadium,</w:t>
      </w:r>
    </w:p>
    <w:p w:rsidR="00F2600E" w:rsidRPr="001438A1" w:rsidRDefault="00F2600E" w:rsidP="00F2600E">
      <w:pPr>
        <w:numPr>
          <w:ilvl w:val="4"/>
          <w:numId w:val="10"/>
        </w:numPr>
        <w:tabs>
          <w:tab w:val="left" w:pos="1066"/>
        </w:tabs>
        <w:spacing w:line="360" w:lineRule="auto"/>
        <w:ind w:left="1066" w:hanging="356"/>
        <w:rPr>
          <w:rFonts w:ascii="Arial" w:eastAsia="Arial" w:hAnsi="Arial"/>
          <w:sz w:val="22"/>
          <w:szCs w:val="22"/>
        </w:rPr>
      </w:pPr>
      <w:r w:rsidRPr="001438A1">
        <w:rPr>
          <w:rFonts w:ascii="Arial" w:eastAsia="Arial" w:hAnsi="Arial"/>
          <w:sz w:val="22"/>
          <w:szCs w:val="22"/>
        </w:rPr>
        <w:t>nie zawiera danych i dokumentów o których mowa w pkt. 7 ogłoszenia, lub są one niekompletne, nieczytelne lub budzą inna wątpliwość, zaś złożenie wyjaśnień mogłoby prowadzić do uznania jej za nową ofertę.</w:t>
      </w:r>
    </w:p>
    <w:p w:rsidR="00F2600E" w:rsidRDefault="00F2600E" w:rsidP="00F2600E">
      <w:pPr>
        <w:numPr>
          <w:ilvl w:val="2"/>
          <w:numId w:val="10"/>
        </w:numPr>
        <w:tabs>
          <w:tab w:val="left" w:pos="986"/>
        </w:tabs>
        <w:spacing w:line="360" w:lineRule="auto"/>
        <w:ind w:left="986" w:hanging="56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 odrzuceniu oferty oferent zostanie niezwłocznie powiadomiony przez komisję przetargową.</w:t>
      </w:r>
    </w:p>
    <w:p w:rsidR="00F2600E" w:rsidRPr="001B3026" w:rsidRDefault="00F2600E" w:rsidP="00F2600E">
      <w:pPr>
        <w:numPr>
          <w:ilvl w:val="0"/>
          <w:numId w:val="10"/>
        </w:numPr>
        <w:tabs>
          <w:tab w:val="left" w:pos="646"/>
        </w:tabs>
        <w:spacing w:line="360" w:lineRule="auto"/>
        <w:ind w:left="646" w:hanging="646"/>
        <w:rPr>
          <w:rFonts w:ascii="Arial" w:eastAsia="Arial" w:hAnsi="Arial"/>
          <w:b/>
          <w:sz w:val="22"/>
          <w:szCs w:val="22"/>
        </w:rPr>
      </w:pPr>
      <w:r>
        <w:rPr>
          <w:rFonts w:ascii="Arial" w:eastAsia="Arial" w:hAnsi="Arial"/>
          <w:b/>
          <w:sz w:val="22"/>
          <w:szCs w:val="22"/>
        </w:rPr>
        <w:t>Inne postanowienia</w:t>
      </w:r>
      <w:r w:rsidRPr="001B3026">
        <w:rPr>
          <w:rFonts w:ascii="Arial" w:eastAsia="Arial" w:hAnsi="Arial"/>
          <w:b/>
          <w:sz w:val="22"/>
          <w:szCs w:val="22"/>
        </w:rPr>
        <w:t>: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jest prowadzony na podstawie rozporzą</w:t>
      </w:r>
      <w:r>
        <w:rPr>
          <w:rFonts w:ascii="Arial" w:eastAsia="Arial" w:hAnsi="Arial"/>
          <w:sz w:val="22"/>
          <w:szCs w:val="22"/>
        </w:rPr>
        <w:t xml:space="preserve">dzenia Rady Ministrów z dnia 21 </w:t>
      </w:r>
      <w:r w:rsidRPr="001B3026">
        <w:rPr>
          <w:rFonts w:ascii="Arial" w:eastAsia="Arial" w:hAnsi="Arial"/>
          <w:sz w:val="22"/>
          <w:szCs w:val="22"/>
        </w:rPr>
        <w:t>października 2019 r. w sprawie szczegółowego sposobu gospodarowania składnikami rzeczowymi majątku ruchomego Skarbu Państwa (Dz.U. z 2019 r., poz.2004</w:t>
      </w:r>
      <w:r>
        <w:rPr>
          <w:rFonts w:ascii="Arial" w:eastAsia="Arial" w:hAnsi="Arial"/>
          <w:sz w:val="22"/>
          <w:szCs w:val="22"/>
        </w:rPr>
        <w:t xml:space="preserve"> </w:t>
      </w:r>
      <w:r w:rsidRPr="001438A1">
        <w:rPr>
          <w:rFonts w:ascii="Arial" w:eastAsia="Arial" w:hAnsi="Arial"/>
          <w:sz w:val="22"/>
          <w:szCs w:val="22"/>
        </w:rPr>
        <w:t>ze zm.).</w:t>
      </w:r>
    </w:p>
    <w:p w:rsidR="00F2600E" w:rsidRPr="00305969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Nie dopuszcza się rozłożenia płatności na raty.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 xml:space="preserve">Wszystkie koszty związane ze złożeniem oferty i </w:t>
      </w:r>
      <w:r w:rsidRPr="001B3026">
        <w:rPr>
          <w:rFonts w:ascii="Arial" w:eastAsia="Arial" w:hAnsi="Arial"/>
          <w:sz w:val="22"/>
          <w:szCs w:val="22"/>
        </w:rPr>
        <w:t>nabyciem przedmiotu przetargu ponosi oferent nabywca, w szczególności ciąży na nim obowiązek uiszczenia podatku od czynności cywilnoprawnych.</w:t>
      </w:r>
    </w:p>
    <w:p w:rsidR="00F2600E" w:rsidRPr="001B3026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Cena nabycia jest ceną brutto sprzedaży (do ceny pojazdu nie dolicza się podatku  VAT).</w:t>
      </w:r>
    </w:p>
    <w:p w:rsidR="00F2600E" w:rsidRPr="001B3026" w:rsidRDefault="00F2600E" w:rsidP="00F2600E">
      <w:pPr>
        <w:tabs>
          <w:tab w:val="left" w:pos="563"/>
        </w:tabs>
        <w:spacing w:line="360" w:lineRule="auto"/>
        <w:ind w:left="563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 przetargu n</w:t>
      </w:r>
      <w:r>
        <w:rPr>
          <w:rFonts w:ascii="Arial" w:eastAsia="Arial" w:hAnsi="Arial"/>
          <w:sz w:val="22"/>
          <w:szCs w:val="22"/>
        </w:rPr>
        <w:t>ie jest płatnikiem podatku VAT.</w:t>
      </w:r>
    </w:p>
    <w:p w:rsidR="00F2600E" w:rsidRPr="00305969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lastRenderedPageBreak/>
        <w:t>Organizator przetargu nie wyraża zgody na zawarcie umowy przelewu wierzytelności oraz na wykonanie świadczenia na rzecz osoby trzeciej na podstawie przekazu.</w:t>
      </w:r>
    </w:p>
    <w:p w:rsidR="00F2600E" w:rsidRPr="00305969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 przetargu nie odpowiada za wady ukryte przedmiotu przetargu.</w:t>
      </w:r>
    </w:p>
    <w:p w:rsidR="00F2600E" w:rsidRPr="00305969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Przetarg uznaje się za ważny, jeżeli wpłynie chociaż jedna oferta niepodlegająca odrzuceniu.</w:t>
      </w:r>
    </w:p>
    <w:p w:rsidR="00F2600E" w:rsidRPr="00305969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Organizatorowi przetargu przysługuje prawo zamknięcia przetargu bez wybrania którejkolwiek z ofert, bez podania przyczyn, a uczestnikom przetargu nie przysługują wobec organizatora przetargu żadne roszczenia z tego tytułu.</w:t>
      </w:r>
    </w:p>
    <w:p w:rsidR="00F2600E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1B3026">
        <w:rPr>
          <w:rFonts w:ascii="Arial" w:eastAsia="Arial" w:hAnsi="Arial"/>
          <w:sz w:val="22"/>
          <w:szCs w:val="22"/>
        </w:rPr>
        <w:t>W sytuacji określonej w pkt 12.8 organizator zwróci wpłacone przez uczestników wadia.</w:t>
      </w:r>
    </w:p>
    <w:p w:rsidR="00F2600E" w:rsidRPr="00743F3E" w:rsidRDefault="00F2600E" w:rsidP="00F2600E">
      <w:pPr>
        <w:numPr>
          <w:ilvl w:val="1"/>
          <w:numId w:val="10"/>
        </w:numPr>
        <w:tabs>
          <w:tab w:val="left" w:pos="563"/>
        </w:tabs>
        <w:spacing w:line="360" w:lineRule="auto"/>
        <w:ind w:left="563" w:hanging="421"/>
        <w:rPr>
          <w:rFonts w:ascii="Arial" w:eastAsia="Arial" w:hAnsi="Arial"/>
          <w:sz w:val="22"/>
          <w:szCs w:val="22"/>
        </w:rPr>
      </w:pPr>
      <w:r w:rsidRPr="00743F3E">
        <w:rPr>
          <w:rFonts w:ascii="Arial" w:eastAsia="Arial" w:hAnsi="Arial"/>
          <w:sz w:val="22"/>
          <w:szCs w:val="22"/>
        </w:rPr>
        <w:t xml:space="preserve">Zgodnie z art. 13 Rozporządzenia Parlamentu Europejskiego i Rady (UE) 2016/679 z dnia                     27 kwietnia 2016 r. w sprawie ochrony osób fizycznych w związku z przetwarzaniem </w:t>
      </w:r>
      <w:r w:rsidRPr="00F2600E">
        <w:rPr>
          <w:rFonts w:ascii="Arial" w:eastAsia="Arial" w:hAnsi="Arial"/>
          <w:sz w:val="22"/>
          <w:szCs w:val="22"/>
        </w:rPr>
        <w:t>danych osobowych i w sprawie swobodnego przepływu takich danych oraz uchylenia dyrektywy 95/46/WE (RODO), Okręgowy Inspektor Pracy, informuje że:</w:t>
      </w:r>
    </w:p>
    <w:p w:rsidR="00F2600E" w:rsidRPr="00F2600E" w:rsidRDefault="00F2600E" w:rsidP="00F2600E">
      <w:pPr>
        <w:numPr>
          <w:ilvl w:val="0"/>
          <w:numId w:val="14"/>
        </w:numPr>
        <w:tabs>
          <w:tab w:val="left" w:pos="563"/>
        </w:tabs>
        <w:spacing w:line="360" w:lineRule="auto"/>
        <w:rPr>
          <w:rFonts w:ascii="Arial" w:eastAsia="Arial" w:hAnsi="Arial"/>
          <w:sz w:val="22"/>
          <w:szCs w:val="22"/>
        </w:rPr>
      </w:pPr>
      <w:r w:rsidRPr="00F2600E">
        <w:rPr>
          <w:rFonts w:ascii="Arial" w:eastAsia="Arial" w:hAnsi="Arial"/>
          <w:sz w:val="22"/>
          <w:szCs w:val="22"/>
        </w:rPr>
        <w:t>Administratorem danych osobowych jest Okręgowy Inspektor Pracy w Krakowie, pl. Szczepański 5, 31-011 Kraków.</w:t>
      </w:r>
    </w:p>
    <w:p w:rsidR="00F2600E" w:rsidRPr="00F2600E" w:rsidRDefault="00F2600E" w:rsidP="00F2600E">
      <w:pPr>
        <w:numPr>
          <w:ilvl w:val="0"/>
          <w:numId w:val="14"/>
        </w:numPr>
        <w:tabs>
          <w:tab w:val="left" w:pos="563"/>
        </w:tabs>
        <w:spacing w:line="360" w:lineRule="auto"/>
        <w:rPr>
          <w:rFonts w:ascii="Arial" w:eastAsia="Arial" w:hAnsi="Arial"/>
          <w:sz w:val="22"/>
          <w:szCs w:val="22"/>
        </w:rPr>
      </w:pPr>
      <w:r w:rsidRPr="00F2600E">
        <w:rPr>
          <w:rFonts w:ascii="Arial" w:eastAsia="Arial" w:hAnsi="Arial"/>
          <w:sz w:val="22"/>
          <w:szCs w:val="22"/>
        </w:rPr>
        <w:t xml:space="preserve">Administrator powołał inspektora ochrony danych nadzorującego prawidłowość przetwarzania danych osobowych, z którym można skontaktować się za pośrednictwem adresu e-mail: </w:t>
      </w:r>
      <w:hyperlink r:id="rId16" w:history="1">
        <w:r w:rsidRPr="00F2600E">
          <w:rPr>
            <w:rFonts w:eastAsia="Arial"/>
            <w:szCs w:val="22"/>
          </w:rPr>
          <w:t>iod@krakow.pip.gov.pl</w:t>
        </w:r>
      </w:hyperlink>
    </w:p>
    <w:p w:rsidR="00F2600E" w:rsidRPr="00F2600E" w:rsidRDefault="00F2600E" w:rsidP="00F2600E">
      <w:pPr>
        <w:numPr>
          <w:ilvl w:val="0"/>
          <w:numId w:val="14"/>
        </w:numPr>
        <w:tabs>
          <w:tab w:val="left" w:pos="563"/>
        </w:tabs>
        <w:spacing w:line="360" w:lineRule="auto"/>
        <w:rPr>
          <w:rFonts w:ascii="Arial" w:eastAsia="Arial" w:hAnsi="Arial"/>
          <w:sz w:val="22"/>
          <w:szCs w:val="22"/>
        </w:rPr>
      </w:pPr>
      <w:r w:rsidRPr="00F2600E">
        <w:rPr>
          <w:rFonts w:ascii="Arial" w:eastAsia="Arial" w:hAnsi="Arial"/>
          <w:sz w:val="22"/>
          <w:szCs w:val="22"/>
        </w:rPr>
        <w:t>Dane osobowe przetwarzane będą w celu realizacji niniejszej umowy.</w:t>
      </w:r>
    </w:p>
    <w:p w:rsidR="00F2600E" w:rsidRPr="00F2600E" w:rsidRDefault="00F2600E" w:rsidP="00F2600E">
      <w:pPr>
        <w:numPr>
          <w:ilvl w:val="0"/>
          <w:numId w:val="14"/>
        </w:numPr>
        <w:tabs>
          <w:tab w:val="left" w:pos="563"/>
        </w:tabs>
        <w:spacing w:line="360" w:lineRule="auto"/>
        <w:rPr>
          <w:rFonts w:ascii="Arial" w:eastAsia="Arial" w:hAnsi="Arial"/>
          <w:sz w:val="22"/>
          <w:szCs w:val="22"/>
        </w:rPr>
        <w:sectPr w:rsidR="00F2600E" w:rsidRPr="00F2600E">
          <w:pgSz w:w="11900" w:h="16838"/>
          <w:pgMar w:top="851" w:right="1126" w:bottom="718" w:left="994" w:header="0" w:footer="0" w:gutter="0"/>
          <w:cols w:space="0" w:equalWidth="0">
            <w:col w:w="9786"/>
          </w:cols>
          <w:docGrid w:linePitch="360"/>
        </w:sectPr>
      </w:pPr>
      <w:r w:rsidRPr="00F2600E">
        <w:rPr>
          <w:rFonts w:ascii="Arial" w:eastAsia="Arial" w:hAnsi="Arial"/>
          <w:sz w:val="22"/>
          <w:szCs w:val="22"/>
        </w:rPr>
        <w:t xml:space="preserve">Szczegółowe informacje dotyczące RODO znajdują się na stronie </w:t>
      </w:r>
      <w:r>
        <w:rPr>
          <w:rFonts w:ascii="Arial" w:eastAsia="Arial" w:hAnsi="Arial"/>
          <w:sz w:val="22"/>
          <w:szCs w:val="22"/>
        </w:rPr>
        <w:t>www.krakow.pip.gov.pl</w:t>
      </w:r>
    </w:p>
    <w:p w:rsidR="007F195E" w:rsidRPr="00F2600E" w:rsidRDefault="007F195E" w:rsidP="00F2600E">
      <w:pPr>
        <w:tabs>
          <w:tab w:val="left" w:pos="563"/>
        </w:tabs>
        <w:spacing w:line="360" w:lineRule="auto"/>
        <w:rPr>
          <w:rFonts w:ascii="Arial" w:eastAsia="Arial" w:hAnsi="Arial"/>
          <w:sz w:val="22"/>
          <w:szCs w:val="22"/>
        </w:rPr>
      </w:pPr>
    </w:p>
    <w:sectPr w:rsidR="007F195E" w:rsidRPr="00F2600E" w:rsidSect="00D31E35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 w:code="9"/>
      <w:pgMar w:top="578" w:right="1134" w:bottom="1134" w:left="1985" w:header="170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847" w:rsidRDefault="001D5847">
      <w:r>
        <w:separator/>
      </w:r>
    </w:p>
  </w:endnote>
  <w:endnote w:type="continuationSeparator" w:id="0">
    <w:p w:rsidR="001D5847" w:rsidRDefault="001D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47A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Pr="00092976" w:rsidRDefault="005D5E66">
    <w:pPr>
      <w:pStyle w:val="Stopka"/>
      <w:rPr>
        <w:b/>
        <w:color w:val="023C77"/>
        <w:sz w:val="10"/>
        <w:szCs w:val="10"/>
      </w:rPr>
    </w:pPr>
    <w:r w:rsidRPr="00092976">
      <w:rPr>
        <w:b/>
        <w:color w:val="023C77"/>
        <w:sz w:val="10"/>
        <w:szCs w:val="10"/>
      </w:rPr>
      <w:t>_______________________________________________________________________________________________________________________________________________________________________________</w:t>
    </w:r>
  </w:p>
  <w:p w:rsidR="005D5E66" w:rsidRPr="00D11157" w:rsidRDefault="005D5E66" w:rsidP="005C016E">
    <w:pPr>
      <w:pStyle w:val="Stopka"/>
      <w:jc w:val="center"/>
      <w:rPr>
        <w:rFonts w:ascii="Humnst777PL" w:hAnsi="Humnst777PL"/>
        <w:color w:val="023C77"/>
        <w:sz w:val="8"/>
        <w:szCs w:val="8"/>
      </w:rPr>
    </w:pPr>
  </w:p>
  <w:p w:rsidR="00133C45" w:rsidRPr="006154A4" w:rsidRDefault="0013576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>31-011 Kraków, Plac Szczepański 5, tel. 12 424 04 50, fax 12 421 50 11, e-mail: kancelaria@krakow.pip.gov.pl, www.krakow.pip.gov.pl</w:t>
    </w:r>
  </w:p>
  <w:p w:rsidR="005D5E66" w:rsidRPr="008507C0" w:rsidRDefault="00135764" w:rsidP="005658E4">
    <w:pPr>
      <w:pStyle w:val="Stopka"/>
      <w:spacing w:line="160" w:lineRule="exact"/>
      <w:jc w:val="center"/>
      <w:rPr>
        <w:rFonts w:ascii="Arial" w:hAnsi="Arial" w:cs="Arial"/>
        <w:color w:val="FFFFFF"/>
        <w:sz w:val="14"/>
        <w:szCs w:val="14"/>
        <w:lang w:val="fr-FR"/>
      </w:rPr>
    </w:pPr>
    <w:r w:rsidRPr="008507C0">
      <w:rPr>
        <w:rFonts w:ascii="Arial" w:hAnsi="Arial" w:cs="Arial"/>
        <w:color w:val="FFFFFF"/>
        <w:sz w:val="14"/>
        <w:szCs w:val="14"/>
        <w:lang w:val="fr-FR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847" w:rsidRDefault="001D5847">
      <w:r>
        <w:separator/>
      </w:r>
    </w:p>
  </w:footnote>
  <w:footnote w:type="continuationSeparator" w:id="0">
    <w:p w:rsidR="001D5847" w:rsidRDefault="001D5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C161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Pr="005075E9" w:rsidRDefault="005D5E66">
    <w:pPr>
      <w:pStyle w:val="Nagwek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41B71EF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9E2A9E2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7545E146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515F007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BD062C2"/>
    <w:lvl w:ilvl="0" w:tplc="FFFFFFFF">
      <w:start w:val="7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7"/>
    <w:multiLevelType w:val="hybridMultilevel"/>
    <w:tmpl w:val="4DB127F8"/>
    <w:lvl w:ilvl="0" w:tplc="FFFFFFFF">
      <w:start w:val="1"/>
      <w:numFmt w:val="decimal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8"/>
    <w:multiLevelType w:val="hybridMultilevel"/>
    <w:tmpl w:val="0216231A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.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9"/>
    <w:multiLevelType w:val="hybridMultilevel"/>
    <w:tmpl w:val="9D72B32A"/>
    <w:lvl w:ilvl="0" w:tplc="FFFFFFFF">
      <w:start w:val="9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B"/>
    <w:multiLevelType w:val="hybridMultilevel"/>
    <w:tmpl w:val="DA14F0FA"/>
    <w:lvl w:ilvl="0" w:tplc="FFFFFFFF">
      <w:start w:val="10"/>
      <w:numFmt w:val="decimal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decimal"/>
      <w:lvlText w:val="%5)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C"/>
    <w:multiLevelType w:val="hybridMultilevel"/>
    <w:tmpl w:val="140E0F76"/>
    <w:lvl w:ilvl="0" w:tplc="FFFFFFFF">
      <w:start w:val="1"/>
      <w:numFmt w:val="decimal"/>
      <w:lvlText w:val="%1"/>
      <w:lvlJc w:val="left"/>
    </w:lvl>
    <w:lvl w:ilvl="1" w:tplc="FFFFFFFF">
      <w:start w:val="12"/>
      <w:numFmt w:val="decimal"/>
      <w:lvlText w:val="%2."/>
      <w:lvlJc w:val="left"/>
    </w:lvl>
    <w:lvl w:ilvl="2" w:tplc="FFFFFFFF">
      <w:start w:val="9"/>
      <w:numFmt w:val="decimal"/>
      <w:lvlText w:val="%3."/>
      <w:lvlJc w:val="left"/>
    </w:lvl>
    <w:lvl w:ilvl="3" w:tplc="FFFFFFFF">
      <w:start w:val="1"/>
      <w:numFmt w:val="decimal"/>
      <w:lvlText w:val="%4."/>
      <w:lvlJc w:val="left"/>
    </w:lvl>
    <w:lvl w:ilvl="4" w:tplc="FFFFFFFF">
      <w:start w:val="1"/>
      <w:numFmt w:val="decimal"/>
      <w:lvlText w:val="%5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E20114"/>
    <w:multiLevelType w:val="hybridMultilevel"/>
    <w:tmpl w:val="EF9A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958BA"/>
    <w:multiLevelType w:val="hybridMultilevel"/>
    <w:tmpl w:val="262A7B2E"/>
    <w:lvl w:ilvl="0" w:tplc="04150017">
      <w:start w:val="1"/>
      <w:numFmt w:val="lowerLetter"/>
      <w:lvlText w:val="%1)"/>
      <w:lvlJc w:val="left"/>
      <w:pPr>
        <w:ind w:left="1709" w:hanging="360"/>
      </w:pPr>
    </w:lvl>
    <w:lvl w:ilvl="1" w:tplc="04150019" w:tentative="1">
      <w:start w:val="1"/>
      <w:numFmt w:val="lowerLetter"/>
      <w:lvlText w:val="%2."/>
      <w:lvlJc w:val="left"/>
      <w:pPr>
        <w:ind w:left="2429" w:hanging="360"/>
      </w:pPr>
    </w:lvl>
    <w:lvl w:ilvl="2" w:tplc="0415001B" w:tentative="1">
      <w:start w:val="1"/>
      <w:numFmt w:val="lowerRoman"/>
      <w:lvlText w:val="%3."/>
      <w:lvlJc w:val="right"/>
      <w:pPr>
        <w:ind w:left="3149" w:hanging="180"/>
      </w:pPr>
    </w:lvl>
    <w:lvl w:ilvl="3" w:tplc="0415000F" w:tentative="1">
      <w:start w:val="1"/>
      <w:numFmt w:val="decimal"/>
      <w:lvlText w:val="%4."/>
      <w:lvlJc w:val="left"/>
      <w:pPr>
        <w:ind w:left="3869" w:hanging="360"/>
      </w:pPr>
    </w:lvl>
    <w:lvl w:ilvl="4" w:tplc="04150019" w:tentative="1">
      <w:start w:val="1"/>
      <w:numFmt w:val="lowerLetter"/>
      <w:lvlText w:val="%5."/>
      <w:lvlJc w:val="left"/>
      <w:pPr>
        <w:ind w:left="4589" w:hanging="360"/>
      </w:pPr>
    </w:lvl>
    <w:lvl w:ilvl="5" w:tplc="0415001B" w:tentative="1">
      <w:start w:val="1"/>
      <w:numFmt w:val="lowerRoman"/>
      <w:lvlText w:val="%6."/>
      <w:lvlJc w:val="right"/>
      <w:pPr>
        <w:ind w:left="5309" w:hanging="180"/>
      </w:pPr>
    </w:lvl>
    <w:lvl w:ilvl="6" w:tplc="0415000F" w:tentative="1">
      <w:start w:val="1"/>
      <w:numFmt w:val="decimal"/>
      <w:lvlText w:val="%7."/>
      <w:lvlJc w:val="left"/>
      <w:pPr>
        <w:ind w:left="6029" w:hanging="360"/>
      </w:pPr>
    </w:lvl>
    <w:lvl w:ilvl="7" w:tplc="04150019" w:tentative="1">
      <w:start w:val="1"/>
      <w:numFmt w:val="lowerLetter"/>
      <w:lvlText w:val="%8."/>
      <w:lvlJc w:val="left"/>
      <w:pPr>
        <w:ind w:left="6749" w:hanging="360"/>
      </w:pPr>
    </w:lvl>
    <w:lvl w:ilvl="8" w:tplc="0415001B" w:tentative="1">
      <w:start w:val="1"/>
      <w:numFmt w:val="lowerRoman"/>
      <w:lvlText w:val="%9."/>
      <w:lvlJc w:val="right"/>
      <w:pPr>
        <w:ind w:left="7469" w:hanging="180"/>
      </w:pPr>
    </w:lvl>
  </w:abstractNum>
  <w:abstractNum w:abstractNumId="12">
    <w:nsid w:val="61361815"/>
    <w:multiLevelType w:val="hybridMultilevel"/>
    <w:tmpl w:val="2904CE80"/>
    <w:lvl w:ilvl="0" w:tplc="545A5566">
      <w:start w:val="1"/>
      <w:numFmt w:val="decimal"/>
      <w:lvlText w:val="%1."/>
      <w:lvlJc w:val="left"/>
      <w:pPr>
        <w:ind w:left="363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3">
    <w:nsid w:val="660F086C"/>
    <w:multiLevelType w:val="hybridMultilevel"/>
    <w:tmpl w:val="FF1693E0"/>
    <w:lvl w:ilvl="0" w:tplc="1298BEDE">
      <w:start w:val="1"/>
      <w:numFmt w:val="lowerLetter"/>
      <w:lvlText w:val="%1)"/>
      <w:lvlJc w:val="left"/>
      <w:pPr>
        <w:ind w:left="9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3" w:hanging="360"/>
      </w:pPr>
    </w:lvl>
    <w:lvl w:ilvl="2" w:tplc="0415001B" w:tentative="1">
      <w:start w:val="1"/>
      <w:numFmt w:val="lowerRoman"/>
      <w:lvlText w:val="%3."/>
      <w:lvlJc w:val="right"/>
      <w:pPr>
        <w:ind w:left="2363" w:hanging="180"/>
      </w:pPr>
    </w:lvl>
    <w:lvl w:ilvl="3" w:tplc="0415000F" w:tentative="1">
      <w:start w:val="1"/>
      <w:numFmt w:val="decimal"/>
      <w:lvlText w:val="%4."/>
      <w:lvlJc w:val="left"/>
      <w:pPr>
        <w:ind w:left="3083" w:hanging="360"/>
      </w:pPr>
    </w:lvl>
    <w:lvl w:ilvl="4" w:tplc="04150019" w:tentative="1">
      <w:start w:val="1"/>
      <w:numFmt w:val="lowerLetter"/>
      <w:lvlText w:val="%5."/>
      <w:lvlJc w:val="left"/>
      <w:pPr>
        <w:ind w:left="3803" w:hanging="360"/>
      </w:pPr>
    </w:lvl>
    <w:lvl w:ilvl="5" w:tplc="0415001B" w:tentative="1">
      <w:start w:val="1"/>
      <w:numFmt w:val="lowerRoman"/>
      <w:lvlText w:val="%6."/>
      <w:lvlJc w:val="right"/>
      <w:pPr>
        <w:ind w:left="4523" w:hanging="180"/>
      </w:pPr>
    </w:lvl>
    <w:lvl w:ilvl="6" w:tplc="0415000F" w:tentative="1">
      <w:start w:val="1"/>
      <w:numFmt w:val="decimal"/>
      <w:lvlText w:val="%7."/>
      <w:lvlJc w:val="left"/>
      <w:pPr>
        <w:ind w:left="5243" w:hanging="360"/>
      </w:pPr>
    </w:lvl>
    <w:lvl w:ilvl="7" w:tplc="04150019" w:tentative="1">
      <w:start w:val="1"/>
      <w:numFmt w:val="lowerLetter"/>
      <w:lvlText w:val="%8."/>
      <w:lvlJc w:val="left"/>
      <w:pPr>
        <w:ind w:left="5963" w:hanging="360"/>
      </w:pPr>
    </w:lvl>
    <w:lvl w:ilvl="8" w:tplc="0415001B" w:tentative="1">
      <w:start w:val="1"/>
      <w:numFmt w:val="lowerRoman"/>
      <w:lvlText w:val="%9."/>
      <w:lvlJc w:val="right"/>
      <w:pPr>
        <w:ind w:left="6683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766"/>
    <w:rsid w:val="00001893"/>
    <w:rsid w:val="00003558"/>
    <w:rsid w:val="00004C30"/>
    <w:rsid w:val="000171C5"/>
    <w:rsid w:val="00026AC7"/>
    <w:rsid w:val="000301C6"/>
    <w:rsid w:val="000433B7"/>
    <w:rsid w:val="00043AE2"/>
    <w:rsid w:val="00045FC7"/>
    <w:rsid w:val="00046FCE"/>
    <w:rsid w:val="00071913"/>
    <w:rsid w:val="0007283A"/>
    <w:rsid w:val="00074178"/>
    <w:rsid w:val="000778FC"/>
    <w:rsid w:val="00085AB7"/>
    <w:rsid w:val="00092976"/>
    <w:rsid w:val="00093C9E"/>
    <w:rsid w:val="000A3211"/>
    <w:rsid w:val="000A6379"/>
    <w:rsid w:val="000B158F"/>
    <w:rsid w:val="000B15EC"/>
    <w:rsid w:val="000C673E"/>
    <w:rsid w:val="000C7766"/>
    <w:rsid w:val="000D5767"/>
    <w:rsid w:val="000F0B60"/>
    <w:rsid w:val="00110BC7"/>
    <w:rsid w:val="0011338D"/>
    <w:rsid w:val="001144D8"/>
    <w:rsid w:val="0012286E"/>
    <w:rsid w:val="0013399B"/>
    <w:rsid w:val="00133C45"/>
    <w:rsid w:val="00135764"/>
    <w:rsid w:val="001376B4"/>
    <w:rsid w:val="00144E38"/>
    <w:rsid w:val="00153915"/>
    <w:rsid w:val="00167B4B"/>
    <w:rsid w:val="00172C48"/>
    <w:rsid w:val="001740FC"/>
    <w:rsid w:val="0017501D"/>
    <w:rsid w:val="0018303D"/>
    <w:rsid w:val="0018356E"/>
    <w:rsid w:val="00184008"/>
    <w:rsid w:val="00184D6C"/>
    <w:rsid w:val="001925C1"/>
    <w:rsid w:val="001955DC"/>
    <w:rsid w:val="001A47C2"/>
    <w:rsid w:val="001A4D5A"/>
    <w:rsid w:val="001B653C"/>
    <w:rsid w:val="001B6DEA"/>
    <w:rsid w:val="001C5B6F"/>
    <w:rsid w:val="001C7206"/>
    <w:rsid w:val="001D5847"/>
    <w:rsid w:val="001D6949"/>
    <w:rsid w:val="001E2D64"/>
    <w:rsid w:val="00210EB3"/>
    <w:rsid w:val="00214D6C"/>
    <w:rsid w:val="002166D9"/>
    <w:rsid w:val="002346ED"/>
    <w:rsid w:val="00235573"/>
    <w:rsid w:val="002464DA"/>
    <w:rsid w:val="00250064"/>
    <w:rsid w:val="00255180"/>
    <w:rsid w:val="002621F1"/>
    <w:rsid w:val="00273B83"/>
    <w:rsid w:val="00275A75"/>
    <w:rsid w:val="0028619D"/>
    <w:rsid w:val="00286B36"/>
    <w:rsid w:val="00290AA7"/>
    <w:rsid w:val="002946B1"/>
    <w:rsid w:val="0029599C"/>
    <w:rsid w:val="002A7A13"/>
    <w:rsid w:val="002B58BF"/>
    <w:rsid w:val="002D1BB9"/>
    <w:rsid w:val="003068C9"/>
    <w:rsid w:val="00315FEE"/>
    <w:rsid w:val="0032324A"/>
    <w:rsid w:val="00324B1B"/>
    <w:rsid w:val="003559B0"/>
    <w:rsid w:val="0036109B"/>
    <w:rsid w:val="00365AD8"/>
    <w:rsid w:val="0038581A"/>
    <w:rsid w:val="00392019"/>
    <w:rsid w:val="003A3EFE"/>
    <w:rsid w:val="003B439C"/>
    <w:rsid w:val="003C1B3D"/>
    <w:rsid w:val="003D3534"/>
    <w:rsid w:val="003D7ECE"/>
    <w:rsid w:val="003E2B50"/>
    <w:rsid w:val="003F1C0B"/>
    <w:rsid w:val="003F5502"/>
    <w:rsid w:val="0041244D"/>
    <w:rsid w:val="00421D94"/>
    <w:rsid w:val="0043410D"/>
    <w:rsid w:val="0043506B"/>
    <w:rsid w:val="004356E2"/>
    <w:rsid w:val="0045422B"/>
    <w:rsid w:val="004635D7"/>
    <w:rsid w:val="004662FC"/>
    <w:rsid w:val="004672FF"/>
    <w:rsid w:val="00480FE9"/>
    <w:rsid w:val="00491DFF"/>
    <w:rsid w:val="004A3B64"/>
    <w:rsid w:val="004A6A23"/>
    <w:rsid w:val="004D0295"/>
    <w:rsid w:val="004E10ED"/>
    <w:rsid w:val="004E4A91"/>
    <w:rsid w:val="004F3580"/>
    <w:rsid w:val="005012F9"/>
    <w:rsid w:val="00501CE1"/>
    <w:rsid w:val="00507102"/>
    <w:rsid w:val="005075E9"/>
    <w:rsid w:val="00517D3A"/>
    <w:rsid w:val="00530841"/>
    <w:rsid w:val="00537100"/>
    <w:rsid w:val="00543DEC"/>
    <w:rsid w:val="005521C0"/>
    <w:rsid w:val="00552D14"/>
    <w:rsid w:val="00556799"/>
    <w:rsid w:val="00561DB7"/>
    <w:rsid w:val="0056261B"/>
    <w:rsid w:val="005658E4"/>
    <w:rsid w:val="00565E80"/>
    <w:rsid w:val="005708D2"/>
    <w:rsid w:val="0059011B"/>
    <w:rsid w:val="0059109D"/>
    <w:rsid w:val="005920FC"/>
    <w:rsid w:val="00595ACD"/>
    <w:rsid w:val="00595E72"/>
    <w:rsid w:val="00596709"/>
    <w:rsid w:val="005A077F"/>
    <w:rsid w:val="005A1811"/>
    <w:rsid w:val="005B2E51"/>
    <w:rsid w:val="005C016E"/>
    <w:rsid w:val="005C6489"/>
    <w:rsid w:val="005C6F6C"/>
    <w:rsid w:val="005D0699"/>
    <w:rsid w:val="005D44D2"/>
    <w:rsid w:val="005D5829"/>
    <w:rsid w:val="005D5E66"/>
    <w:rsid w:val="005E0AFC"/>
    <w:rsid w:val="005E3C22"/>
    <w:rsid w:val="005E5082"/>
    <w:rsid w:val="005E70B1"/>
    <w:rsid w:val="005E76FB"/>
    <w:rsid w:val="006074B4"/>
    <w:rsid w:val="006154A4"/>
    <w:rsid w:val="00616F33"/>
    <w:rsid w:val="00632816"/>
    <w:rsid w:val="00634514"/>
    <w:rsid w:val="006433B1"/>
    <w:rsid w:val="00644859"/>
    <w:rsid w:val="0065740C"/>
    <w:rsid w:val="0067055D"/>
    <w:rsid w:val="00672990"/>
    <w:rsid w:val="0068018A"/>
    <w:rsid w:val="00684E46"/>
    <w:rsid w:val="00687E24"/>
    <w:rsid w:val="00694510"/>
    <w:rsid w:val="0069642D"/>
    <w:rsid w:val="006A6691"/>
    <w:rsid w:val="006E0F5B"/>
    <w:rsid w:val="006F13BE"/>
    <w:rsid w:val="00702CD9"/>
    <w:rsid w:val="007058C1"/>
    <w:rsid w:val="00716F3D"/>
    <w:rsid w:val="00721935"/>
    <w:rsid w:val="0073194A"/>
    <w:rsid w:val="00734A0D"/>
    <w:rsid w:val="007353B1"/>
    <w:rsid w:val="00742FBA"/>
    <w:rsid w:val="00755C35"/>
    <w:rsid w:val="007656D6"/>
    <w:rsid w:val="0077375D"/>
    <w:rsid w:val="007758C5"/>
    <w:rsid w:val="0077647B"/>
    <w:rsid w:val="00783528"/>
    <w:rsid w:val="00783C1B"/>
    <w:rsid w:val="00785BDD"/>
    <w:rsid w:val="007869D1"/>
    <w:rsid w:val="00791C29"/>
    <w:rsid w:val="00793692"/>
    <w:rsid w:val="0079528F"/>
    <w:rsid w:val="00796471"/>
    <w:rsid w:val="007A15F6"/>
    <w:rsid w:val="007A7CC4"/>
    <w:rsid w:val="007C2B64"/>
    <w:rsid w:val="007D71DF"/>
    <w:rsid w:val="007E1B71"/>
    <w:rsid w:val="007F195E"/>
    <w:rsid w:val="0080045F"/>
    <w:rsid w:val="00803985"/>
    <w:rsid w:val="008047A8"/>
    <w:rsid w:val="008150D5"/>
    <w:rsid w:val="00840C56"/>
    <w:rsid w:val="008507C0"/>
    <w:rsid w:val="00853540"/>
    <w:rsid w:val="008571CB"/>
    <w:rsid w:val="0086441C"/>
    <w:rsid w:val="00871ABF"/>
    <w:rsid w:val="00892424"/>
    <w:rsid w:val="00894728"/>
    <w:rsid w:val="008D08F2"/>
    <w:rsid w:val="008D43A0"/>
    <w:rsid w:val="008D5B76"/>
    <w:rsid w:val="008E10D6"/>
    <w:rsid w:val="00912EB8"/>
    <w:rsid w:val="00921CB4"/>
    <w:rsid w:val="00923C9E"/>
    <w:rsid w:val="0096078B"/>
    <w:rsid w:val="009716D4"/>
    <w:rsid w:val="00972BCF"/>
    <w:rsid w:val="009921A8"/>
    <w:rsid w:val="00996ADF"/>
    <w:rsid w:val="00997774"/>
    <w:rsid w:val="009B131B"/>
    <w:rsid w:val="009B464F"/>
    <w:rsid w:val="009C29D6"/>
    <w:rsid w:val="009C41B6"/>
    <w:rsid w:val="009D3ADC"/>
    <w:rsid w:val="009D4E19"/>
    <w:rsid w:val="009D510C"/>
    <w:rsid w:val="009E792E"/>
    <w:rsid w:val="00A14399"/>
    <w:rsid w:val="00A241A9"/>
    <w:rsid w:val="00A3680B"/>
    <w:rsid w:val="00A37387"/>
    <w:rsid w:val="00A40BC9"/>
    <w:rsid w:val="00A413FE"/>
    <w:rsid w:val="00A42FA0"/>
    <w:rsid w:val="00A551C6"/>
    <w:rsid w:val="00A74378"/>
    <w:rsid w:val="00A74FAA"/>
    <w:rsid w:val="00A778D1"/>
    <w:rsid w:val="00A81107"/>
    <w:rsid w:val="00A92C1D"/>
    <w:rsid w:val="00AA743A"/>
    <w:rsid w:val="00AB2C88"/>
    <w:rsid w:val="00AB4CD7"/>
    <w:rsid w:val="00AC0D05"/>
    <w:rsid w:val="00AF07E0"/>
    <w:rsid w:val="00B0415F"/>
    <w:rsid w:val="00B075C7"/>
    <w:rsid w:val="00B1155A"/>
    <w:rsid w:val="00B2231C"/>
    <w:rsid w:val="00B3701B"/>
    <w:rsid w:val="00B423B2"/>
    <w:rsid w:val="00B4564A"/>
    <w:rsid w:val="00B45A4F"/>
    <w:rsid w:val="00B551AC"/>
    <w:rsid w:val="00B62EA6"/>
    <w:rsid w:val="00B64CD6"/>
    <w:rsid w:val="00B74A40"/>
    <w:rsid w:val="00B86416"/>
    <w:rsid w:val="00B87608"/>
    <w:rsid w:val="00BA2F4C"/>
    <w:rsid w:val="00BA3401"/>
    <w:rsid w:val="00BA72B9"/>
    <w:rsid w:val="00BB37E2"/>
    <w:rsid w:val="00BD0506"/>
    <w:rsid w:val="00BD2C04"/>
    <w:rsid w:val="00BE1D6D"/>
    <w:rsid w:val="00BF213A"/>
    <w:rsid w:val="00BF79FA"/>
    <w:rsid w:val="00C07FCE"/>
    <w:rsid w:val="00C16149"/>
    <w:rsid w:val="00C22CB2"/>
    <w:rsid w:val="00C35459"/>
    <w:rsid w:val="00C369E5"/>
    <w:rsid w:val="00C50621"/>
    <w:rsid w:val="00C62C69"/>
    <w:rsid w:val="00C63DE7"/>
    <w:rsid w:val="00C736B7"/>
    <w:rsid w:val="00CB320A"/>
    <w:rsid w:val="00CB5E99"/>
    <w:rsid w:val="00CC658F"/>
    <w:rsid w:val="00CE433F"/>
    <w:rsid w:val="00CF28E4"/>
    <w:rsid w:val="00CF587C"/>
    <w:rsid w:val="00CF77B1"/>
    <w:rsid w:val="00D04AE6"/>
    <w:rsid w:val="00D11157"/>
    <w:rsid w:val="00D15CC4"/>
    <w:rsid w:val="00D31E35"/>
    <w:rsid w:val="00D330D5"/>
    <w:rsid w:val="00D33D0D"/>
    <w:rsid w:val="00D379FE"/>
    <w:rsid w:val="00D57803"/>
    <w:rsid w:val="00D63A16"/>
    <w:rsid w:val="00D71AAB"/>
    <w:rsid w:val="00D80B37"/>
    <w:rsid w:val="00D91367"/>
    <w:rsid w:val="00DA0231"/>
    <w:rsid w:val="00DA14EB"/>
    <w:rsid w:val="00DB1859"/>
    <w:rsid w:val="00DB5780"/>
    <w:rsid w:val="00DB7634"/>
    <w:rsid w:val="00DE54CB"/>
    <w:rsid w:val="00DF3010"/>
    <w:rsid w:val="00DF557F"/>
    <w:rsid w:val="00E07B6F"/>
    <w:rsid w:val="00E12D06"/>
    <w:rsid w:val="00E4116C"/>
    <w:rsid w:val="00E60052"/>
    <w:rsid w:val="00E61639"/>
    <w:rsid w:val="00E7577F"/>
    <w:rsid w:val="00E76C76"/>
    <w:rsid w:val="00E90E23"/>
    <w:rsid w:val="00EB104C"/>
    <w:rsid w:val="00EC0B21"/>
    <w:rsid w:val="00EE2E8E"/>
    <w:rsid w:val="00F05FA1"/>
    <w:rsid w:val="00F14CD2"/>
    <w:rsid w:val="00F15BED"/>
    <w:rsid w:val="00F24A72"/>
    <w:rsid w:val="00F2600E"/>
    <w:rsid w:val="00F33D41"/>
    <w:rsid w:val="00F42E8A"/>
    <w:rsid w:val="00F46D89"/>
    <w:rsid w:val="00F54F72"/>
    <w:rsid w:val="00F60AD7"/>
    <w:rsid w:val="00F617FC"/>
    <w:rsid w:val="00F61BB1"/>
    <w:rsid w:val="00F621E2"/>
    <w:rsid w:val="00F63915"/>
    <w:rsid w:val="00F75B76"/>
    <w:rsid w:val="00F8279B"/>
    <w:rsid w:val="00F9054A"/>
    <w:rsid w:val="00F92E89"/>
    <w:rsid w:val="00F9561B"/>
    <w:rsid w:val="00F97AF4"/>
    <w:rsid w:val="00FA17A6"/>
    <w:rsid w:val="00FA2183"/>
    <w:rsid w:val="00FA4DC8"/>
    <w:rsid w:val="00FB1837"/>
    <w:rsid w:val="00FC36F8"/>
    <w:rsid w:val="00FE0B62"/>
    <w:rsid w:val="00FF2DE1"/>
    <w:rsid w:val="00FF50A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3B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3B64"/>
  </w:style>
  <w:style w:type="paragraph" w:styleId="Nagwek">
    <w:name w:val="header"/>
    <w:basedOn w:val="Normalny"/>
    <w:rsid w:val="005C016E"/>
    <w:pPr>
      <w:tabs>
        <w:tab w:val="center" w:pos="4536"/>
        <w:tab w:val="right" w:pos="9072"/>
      </w:tabs>
    </w:pPr>
  </w:style>
  <w:style w:type="character" w:styleId="Hipercze">
    <w:name w:val="Hyperlink"/>
    <w:rsid w:val="005C016E"/>
    <w:rPr>
      <w:color w:val="0000FF"/>
      <w:u w:val="single"/>
    </w:rPr>
  </w:style>
  <w:style w:type="paragraph" w:styleId="Tekstdymka">
    <w:name w:val="Balloon Text"/>
    <w:basedOn w:val="Normalny"/>
    <w:semiHidden/>
    <w:rsid w:val="00785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195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2600E"/>
    <w:pPr>
      <w:ind w:left="720"/>
      <w:contextualSpacing/>
    </w:pPr>
    <w:rPr>
      <w:rFonts w:ascii="Calibri" w:eastAsia="Calibri" w:hAnsi="Calibri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iod@krakow.pip.gov.pl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KR-*</Komorki>
    <Opis xmlns="24013cd9-d7a6-4e0b-bde9-b4174ed491f6" xsi:nil="true"/>
    <TypSzablonu xmlns="5092F08F-8307-42F4-B594-D3D94BB5AA4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05C3C6-5F2F-45FB-8474-85DD790EE2B6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8230A32C-CCAB-4CE5-9454-90E0B1FA6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8BFCEC-25F6-40AF-AFD6-41C44888E3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A8623D-D4FC-4BB0-B81B-4202F4118A2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5.xml><?xml version="1.0" encoding="utf-8"?>
<ds:datastoreItem xmlns:ds="http://schemas.openxmlformats.org/officeDocument/2006/customXml" ds:itemID="{66912E5B-FE0C-4A1D-80BB-95CCA5E29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7</TotalTime>
  <Pages>6</Pages>
  <Words>1353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</Company>
  <LinksUpToDate>false</LinksUpToDate>
  <CharactersWithSpaces>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Jan SIENKOWSKI</cp:lastModifiedBy>
  <cp:revision>4</cp:revision>
  <cp:lastPrinted>2019-01-24T05:39:00Z</cp:lastPrinted>
  <dcterms:created xsi:type="dcterms:W3CDTF">2022-09-27T05:21:00Z</dcterms:created>
  <dcterms:modified xsi:type="dcterms:W3CDTF">2022-09-29T09:30:00Z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KR-POR-A.2102.26.2022.2</vt:lpwstr>
  </property>
  <property fmtid="{D5CDD505-2E9C-101B-9397-08002B2CF9AE}" pid="4" name="UNPPisma">
    <vt:lpwstr>KR-22-214593</vt:lpwstr>
  </property>
  <property fmtid="{D5CDD505-2E9C-101B-9397-08002B2CF9AE}" pid="5" name="ZnakSprawy">
    <vt:lpwstr>KR-POR-A.2102.26.2022</vt:lpwstr>
  </property>
  <property fmtid="{D5CDD505-2E9C-101B-9397-08002B2CF9AE}" pid="6" name="ZnakSprawy2">
    <vt:lpwstr>Znak sprawy: KR-POR-A.2102.26.2022</vt:lpwstr>
  </property>
  <property fmtid="{D5CDD505-2E9C-101B-9397-08002B2CF9AE}" pid="7" name="AktualnaDataSlownie">
    <vt:lpwstr>29 września 2022</vt:lpwstr>
  </property>
  <property fmtid="{D5CDD505-2E9C-101B-9397-08002B2CF9AE}" pid="8" name="ZnakSprawyPrzedPrzeniesieniem">
    <vt:lpwstr/>
  </property>
  <property fmtid="{D5CDD505-2E9C-101B-9397-08002B2CF9AE}" pid="9" name="Autor">
    <vt:lpwstr>Pasternak Lidia</vt:lpwstr>
  </property>
  <property fmtid="{D5CDD505-2E9C-101B-9397-08002B2CF9AE}" pid="10" name="AutorNumer">
    <vt:lpwstr>070232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LP6</vt:lpwstr>
  </property>
  <property fmtid="{D5CDD505-2E9C-101B-9397-08002B2CF9AE}" pid="13" name="AutorNrTelefonu">
    <vt:lpwstr>124240481</vt:lpwstr>
  </property>
  <property fmtid="{D5CDD505-2E9C-101B-9397-08002B2CF9AE}" pid="14" name="Stanowisko">
    <vt:lpwstr>Radca</vt:lpwstr>
  </property>
  <property fmtid="{D5CDD505-2E9C-101B-9397-08002B2CF9AE}" pid="15" name="OpisPisma">
    <vt:lpwstr>Ogłoszenie o przetargu publicznym na sprzedaż używanego samochodu osobowego Hyundai I20 KR 411US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2022-09-29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KANCELARIA GIP</vt:lpwstr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>kancelaria@gip.pip.gov.pl</vt:lpwstr>
  </property>
  <property fmtid="{D5CDD505-2E9C-101B-9397-08002B2CF9AE}" pid="38" name="DataNaPismie">
    <vt:lpwstr>brak</vt:lpwstr>
  </property>
  <property fmtid="{D5CDD505-2E9C-101B-9397-08002B2CF9AE}" pid="39" name="adresaciDW">
    <vt:lpwstr>GŁÓWNY INSPEKTORAT PRACY - DEPARTAMENT PREWENCJI I PROMOCJI</vt:lpwstr>
  </property>
  <property fmtid="{D5CDD505-2E9C-101B-9397-08002B2CF9AE}" pid="40" name="adresaciDW2">
    <vt:lpwstr>GŁÓWNY INSPEKTORAT PRACY - DEPARTAMENT PREWENCJI I PROMOCJI, WARSZAWA 28/30, 02-315 WARSZAWA;  </vt:lpwstr>
  </property>
  <property fmtid="{D5CDD505-2E9C-101B-9397-08002B2CF9AE}" pid="41" name="DataCzasWprowadzenia">
    <vt:lpwstr>2022-09-29 10:39:52</vt:lpwstr>
  </property>
  <property fmtid="{D5CDD505-2E9C-101B-9397-08002B2CF9AE}" pid="42" name="TematSprawy">
    <vt:lpwstr>likwidacja samochodu KR 411US</vt:lpwstr>
  </property>
  <property fmtid="{D5CDD505-2E9C-101B-9397-08002B2CF9AE}" pid="43" name="ProwadzacySprawe">
    <vt:lpwstr>Pasternak Lidia</vt:lpwstr>
  </property>
  <property fmtid="{D5CDD505-2E9C-101B-9397-08002B2CF9AE}" pid="44" name="DaneJednostki1">
    <vt:lpwstr>Okręgowy Inspektorat Pracy w Krakowie</vt:lpwstr>
  </property>
  <property fmtid="{D5CDD505-2E9C-101B-9397-08002B2CF9AE}" pid="45" name="PolaDodatkowe1">
    <vt:lpwstr>Okręgowy Inspektorat Pracy w Krakowie</vt:lpwstr>
  </property>
  <property fmtid="{D5CDD505-2E9C-101B-9397-08002B2CF9AE}" pid="46" name="DaneJednostki2">
    <vt:lpwstr>Kraków</vt:lpwstr>
  </property>
  <property fmtid="{D5CDD505-2E9C-101B-9397-08002B2CF9AE}" pid="47" name="PolaDodatkowe2">
    <vt:lpwstr>Kraków</vt:lpwstr>
  </property>
  <property fmtid="{D5CDD505-2E9C-101B-9397-08002B2CF9AE}" pid="48" name="DaneJednostki3">
    <vt:lpwstr>31-011</vt:lpwstr>
  </property>
  <property fmtid="{D5CDD505-2E9C-101B-9397-08002B2CF9AE}" pid="49" name="PolaDodatkowe3">
    <vt:lpwstr>31-011</vt:lpwstr>
  </property>
  <property fmtid="{D5CDD505-2E9C-101B-9397-08002B2CF9AE}" pid="50" name="DaneJednostki4">
    <vt:lpwstr>Plac Szczepański</vt:lpwstr>
  </property>
  <property fmtid="{D5CDD505-2E9C-101B-9397-08002B2CF9AE}" pid="51" name="PolaDodatkowe4">
    <vt:lpwstr>Plac Szczepański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12 424-04-50</vt:lpwstr>
  </property>
  <property fmtid="{D5CDD505-2E9C-101B-9397-08002B2CF9AE}" pid="55" name="PolaDodatkowe6">
    <vt:lpwstr>12 424-04-50</vt:lpwstr>
  </property>
  <property fmtid="{D5CDD505-2E9C-101B-9397-08002B2CF9AE}" pid="56" name="DaneJednostki7">
    <vt:lpwstr>12 421-50-11</vt:lpwstr>
  </property>
  <property fmtid="{D5CDD505-2E9C-101B-9397-08002B2CF9AE}" pid="57" name="PolaDodatkowe7">
    <vt:lpwstr>12 421-50-11</vt:lpwstr>
  </property>
  <property fmtid="{D5CDD505-2E9C-101B-9397-08002B2CF9AE}" pid="58" name="DaneJednostki8">
    <vt:lpwstr>kancelaria@krakow.pip.gov.pl</vt:lpwstr>
  </property>
  <property fmtid="{D5CDD505-2E9C-101B-9397-08002B2CF9AE}" pid="59" name="PolaDodatkowe8">
    <vt:lpwstr>kancelaria@krakow.pip.gov.pl</vt:lpwstr>
  </property>
  <property fmtid="{D5CDD505-2E9C-101B-9397-08002B2CF9AE}" pid="60" name="DaneJednostki9">
    <vt:lpwstr>www.krakow.pip.gov.pl </vt:lpwstr>
  </property>
  <property fmtid="{D5CDD505-2E9C-101B-9397-08002B2CF9AE}" pid="61" name="PolaDodatkowe9">
    <vt:lpwstr>www.krakow.pip.gov.pl </vt:lpwstr>
  </property>
  <property fmtid="{D5CDD505-2E9C-101B-9397-08002B2CF9AE}" pid="62" name="KodKreskowy">
    <vt:lpwstr/>
  </property>
  <property fmtid="{D5CDD505-2E9C-101B-9397-08002B2CF9AE}" pid="63" name="TrescPisma">
    <vt:lpwstr/>
  </property>
</Properties>
</file>